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2E" w:rsidRDefault="0046551B">
      <w:pPr>
        <w:widowControl/>
        <w:jc w:val="left"/>
        <w:rPr>
          <w:rFonts w:asciiTheme="minorEastAsia" w:eastAsiaTheme="minorEastAsia" w:hAnsiTheme="minorEastAsia"/>
          <w:b/>
          <w:kern w:val="21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kern w:val="21"/>
          <w:sz w:val="36"/>
          <w:szCs w:val="36"/>
        </w:rPr>
        <w:t>附件一</w:t>
      </w:r>
    </w:p>
    <w:p w:rsidR="00CD392E" w:rsidRDefault="0046551B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常见问题解答：</w:t>
      </w:r>
    </w:p>
    <w:p w:rsidR="00CD392E" w:rsidRDefault="004655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1、会议推荐到期刊的文章是否一定能够被录用？</w:t>
      </w:r>
    </w:p>
    <w:p w:rsidR="00CD392E" w:rsidRDefault="0046551B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答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：被推荐的优秀论文能否最终在期刊刊出，需要期刊编辑部进一步进行稿件查重和最终的复审。届时，期刊编</w:t>
      </w:r>
      <w:r>
        <w:rPr>
          <w:rFonts w:asciiTheme="minorEastAsia" w:eastAsiaTheme="minorEastAsia" w:hAnsiTheme="minorEastAsia" w:hint="eastAsia"/>
          <w:sz w:val="28"/>
          <w:szCs w:val="28"/>
        </w:rPr>
        <w:t>辑部将会与您沟通，请保持通讯方式畅通，并按评审意见，修改和完善论文。一旦稿件最终被期刊采纳，组委会或期刊将会以邮件方式通知作者，论文的期刊版面费将由各期刊单独收取。</w:t>
      </w:r>
    </w:p>
    <w:p w:rsidR="00CD392E" w:rsidRDefault="004655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2、什么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时侯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知道期刊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的录用通知和刊出时间，是不是不</w:t>
      </w:r>
      <w:r>
        <w:rPr>
          <w:rFonts w:asciiTheme="minorEastAsia" w:eastAsiaTheme="minorEastAsia" w:hAnsiTheme="minorEastAsia" w:hint="eastAsia"/>
          <w:sz w:val="28"/>
          <w:szCs w:val="28"/>
        </w:rPr>
        <w:t>知道结果就不用注册会议？</w:t>
      </w:r>
    </w:p>
    <w:p w:rsidR="00CD392E" w:rsidRDefault="004655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答：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关于期刊的录用通知和刊出时间，不同期刊根据自身的版面和评审周期，会给出不同的录用通知和刊出时间。因此，如果您的论文已经被本次论坛录用，都需要有至少一位论文作者必须在接到通知后15日内进行会议注册并缴纳注册费，每份注册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费只能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用于一篇论文。否则您的论文将被取消被推荐到期刊发表的资格，</w:t>
      </w:r>
      <w:r>
        <w:rPr>
          <w:rFonts w:asciiTheme="minorEastAsia" w:eastAsiaTheme="minorEastAsia" w:hAnsiTheme="minorEastAsia" w:hint="eastAsia"/>
          <w:sz w:val="28"/>
          <w:szCs w:val="28"/>
        </w:rPr>
        <w:t>因为部分期刊将综合对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您文章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的评审情况，以及文章是否到会交流，进行最终的评审。</w:t>
      </w:r>
    </w:p>
    <w:p w:rsidR="00CD392E" w:rsidRDefault="004655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3、论坛是以什么标准进行的期刊推荐？由于种种原因（如核心期刊目录列表），是否可以考虑更换期刊推荐？</w:t>
      </w:r>
    </w:p>
    <w:p w:rsidR="00CD392E" w:rsidRDefault="004655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答：每篇提交到会议的论文都经过了至少三位会议程序委员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的函评和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评审专家的会评两个阶段。根据评审意见（如评分和评语）和期刊的特点、收稿量，由评审专家进行推荐，期刊编辑初审过后，进行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最终推荐。</w:t>
      </w:r>
    </w:p>
    <w:p w:rsidR="00CD392E" w:rsidRDefault="004655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我们充分理解由于各个单位的要求不同（如核心期刊目录列表不同），会议的期刊推荐可能会给您的毕业、职称评定或绩效等产生一定影响。对于给您带来的不便，组委会深表遗憾。然而，由于本次会议投稿量较大【根据2015年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189</w:t>
      </w:r>
      <w:r>
        <w:rPr>
          <w:rFonts w:asciiTheme="minorEastAsia" w:eastAsiaTheme="minorEastAsia" w:hAnsiTheme="minorEastAsia" w:hint="eastAsia"/>
          <w:sz w:val="28"/>
          <w:szCs w:val="28"/>
        </w:rPr>
        <w:t>篇有效投稿（论坛退27篇）】，推荐的期刊众多（14个期刊），因此不可能跟所有的作者、期刊都沟通过后再行推荐。如果您对我们的推荐结果存有异议，可以</w:t>
      </w:r>
      <w:r w:rsidR="007D3EB6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D392E" w:rsidRDefault="004655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（1）只注册本次会议，而放弃期刊推荐（请与被推荐的期刊联系）；</w:t>
      </w:r>
    </w:p>
    <w:p w:rsidR="00CD392E" w:rsidRPr="00726AD5" w:rsidRDefault="004655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（2）退稿，即不参加本次会议，</w:t>
      </w:r>
      <w:r w:rsidRPr="00726AD5">
        <w:rPr>
          <w:rFonts w:asciiTheme="minorEastAsia" w:eastAsiaTheme="minorEastAsia" w:hAnsiTheme="minorEastAsia" w:hint="eastAsia"/>
          <w:sz w:val="28"/>
          <w:szCs w:val="28"/>
        </w:rPr>
        <w:t>您只需要在5月30日（含）前不进行会议注册即可；</w:t>
      </w:r>
    </w:p>
    <w:p w:rsidR="00CD392E" w:rsidRDefault="004655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（3）更改推荐期刊，发送申请到会务组邮箱secdoctor</w:t>
      </w:r>
      <w:r w:rsidRPr="00BF73CE">
        <w:rPr>
          <w:rFonts w:asciiTheme="majorHAnsi" w:eastAsiaTheme="minorEastAsia" w:hAnsiTheme="majorHAnsi"/>
          <w:sz w:val="28"/>
          <w:szCs w:val="28"/>
        </w:rPr>
        <w:t>@</w:t>
      </w:r>
      <w:r>
        <w:rPr>
          <w:rFonts w:asciiTheme="minorEastAsia" w:eastAsiaTheme="minorEastAsia" w:hAnsiTheme="minorEastAsia" w:hint="eastAsia"/>
          <w:sz w:val="28"/>
          <w:szCs w:val="28"/>
        </w:rPr>
        <w:t>163.com，注明您的文章ID，已推荐期刊和希望更改推荐的期刊列表（请尽量把符合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您条件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的期刊全部写上）。但是，由于工作量、期刊沟通结果等因素的影响，会务组不保证能够完成您的更改要求，还请您理解。</w:t>
      </w:r>
    </w:p>
    <w:sectPr w:rsidR="00CD392E" w:rsidSect="00CD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51" w:rsidRDefault="00FB5651" w:rsidP="005D299D">
      <w:r>
        <w:separator/>
      </w:r>
    </w:p>
  </w:endnote>
  <w:endnote w:type="continuationSeparator" w:id="0">
    <w:p w:rsidR="00FB5651" w:rsidRDefault="00FB5651" w:rsidP="005D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51" w:rsidRDefault="00FB5651" w:rsidP="005D299D">
      <w:r>
        <w:separator/>
      </w:r>
    </w:p>
  </w:footnote>
  <w:footnote w:type="continuationSeparator" w:id="0">
    <w:p w:rsidR="00FB5651" w:rsidRDefault="00FB5651" w:rsidP="005D2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33F0"/>
    <w:multiLevelType w:val="multilevel"/>
    <w:tmpl w:val="509533F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FA5A6C"/>
    <w:multiLevelType w:val="hybridMultilevel"/>
    <w:tmpl w:val="005AEF08"/>
    <w:lvl w:ilvl="0" w:tplc="A7308348">
      <w:start w:val="1"/>
      <w:numFmt w:val="decimal"/>
      <w:lvlText w:val="%1、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018"/>
    <w:rsid w:val="000027CF"/>
    <w:rsid w:val="00007CE1"/>
    <w:rsid w:val="0004478E"/>
    <w:rsid w:val="00081613"/>
    <w:rsid w:val="000E3C84"/>
    <w:rsid w:val="00100006"/>
    <w:rsid w:val="00100B73"/>
    <w:rsid w:val="00117BE2"/>
    <w:rsid w:val="0015031C"/>
    <w:rsid w:val="0017370E"/>
    <w:rsid w:val="00184AF9"/>
    <w:rsid w:val="00195F7B"/>
    <w:rsid w:val="001B08A2"/>
    <w:rsid w:val="001B66C8"/>
    <w:rsid w:val="00212E31"/>
    <w:rsid w:val="00222792"/>
    <w:rsid w:val="00261C6C"/>
    <w:rsid w:val="00275965"/>
    <w:rsid w:val="00276A20"/>
    <w:rsid w:val="002A1B40"/>
    <w:rsid w:val="002A69C2"/>
    <w:rsid w:val="002D0C62"/>
    <w:rsid w:val="00313C93"/>
    <w:rsid w:val="00377E8C"/>
    <w:rsid w:val="0038164A"/>
    <w:rsid w:val="003953E6"/>
    <w:rsid w:val="003964E8"/>
    <w:rsid w:val="003A1B02"/>
    <w:rsid w:val="003A63FE"/>
    <w:rsid w:val="003C3EED"/>
    <w:rsid w:val="003E3FBB"/>
    <w:rsid w:val="003E4937"/>
    <w:rsid w:val="003E6CF4"/>
    <w:rsid w:val="003F2E77"/>
    <w:rsid w:val="003F6FA7"/>
    <w:rsid w:val="0044342A"/>
    <w:rsid w:val="0046551B"/>
    <w:rsid w:val="004C35FF"/>
    <w:rsid w:val="004D4AF5"/>
    <w:rsid w:val="004E6BA2"/>
    <w:rsid w:val="005203CB"/>
    <w:rsid w:val="005245F6"/>
    <w:rsid w:val="005758DD"/>
    <w:rsid w:val="005777A9"/>
    <w:rsid w:val="005B0B80"/>
    <w:rsid w:val="005B75AF"/>
    <w:rsid w:val="005C3D2F"/>
    <w:rsid w:val="005D299D"/>
    <w:rsid w:val="005D54BB"/>
    <w:rsid w:val="005D59BF"/>
    <w:rsid w:val="005E3B4B"/>
    <w:rsid w:val="005F22B5"/>
    <w:rsid w:val="0063082E"/>
    <w:rsid w:val="00634455"/>
    <w:rsid w:val="00650518"/>
    <w:rsid w:val="00655F95"/>
    <w:rsid w:val="00676507"/>
    <w:rsid w:val="00677B67"/>
    <w:rsid w:val="006A7D00"/>
    <w:rsid w:val="006C1060"/>
    <w:rsid w:val="006D171E"/>
    <w:rsid w:val="006E60EE"/>
    <w:rsid w:val="0071402D"/>
    <w:rsid w:val="00726AD5"/>
    <w:rsid w:val="00755C52"/>
    <w:rsid w:val="007649C0"/>
    <w:rsid w:val="007C3A89"/>
    <w:rsid w:val="007C4F4A"/>
    <w:rsid w:val="007D2F9A"/>
    <w:rsid w:val="007D3EB6"/>
    <w:rsid w:val="007F1885"/>
    <w:rsid w:val="0080248F"/>
    <w:rsid w:val="008041F0"/>
    <w:rsid w:val="008332FC"/>
    <w:rsid w:val="0087089E"/>
    <w:rsid w:val="00875025"/>
    <w:rsid w:val="008769DB"/>
    <w:rsid w:val="008B3C0D"/>
    <w:rsid w:val="008B7540"/>
    <w:rsid w:val="008C2CCF"/>
    <w:rsid w:val="008F3275"/>
    <w:rsid w:val="009033B3"/>
    <w:rsid w:val="009435F8"/>
    <w:rsid w:val="00954F53"/>
    <w:rsid w:val="009B4EFF"/>
    <w:rsid w:val="009C17C3"/>
    <w:rsid w:val="009D7B77"/>
    <w:rsid w:val="009E6DFD"/>
    <w:rsid w:val="009F6412"/>
    <w:rsid w:val="00A00931"/>
    <w:rsid w:val="00A3193F"/>
    <w:rsid w:val="00A4077A"/>
    <w:rsid w:val="00A81505"/>
    <w:rsid w:val="00AE44CB"/>
    <w:rsid w:val="00AE4AB3"/>
    <w:rsid w:val="00B00D53"/>
    <w:rsid w:val="00B01BCB"/>
    <w:rsid w:val="00B2324D"/>
    <w:rsid w:val="00B434F7"/>
    <w:rsid w:val="00B5492E"/>
    <w:rsid w:val="00B81679"/>
    <w:rsid w:val="00B96547"/>
    <w:rsid w:val="00BB0463"/>
    <w:rsid w:val="00BD51C2"/>
    <w:rsid w:val="00BE17BE"/>
    <w:rsid w:val="00BE1B1D"/>
    <w:rsid w:val="00BE468C"/>
    <w:rsid w:val="00BF73CE"/>
    <w:rsid w:val="00C20D7C"/>
    <w:rsid w:val="00C55821"/>
    <w:rsid w:val="00C7646E"/>
    <w:rsid w:val="00C766D0"/>
    <w:rsid w:val="00CD392E"/>
    <w:rsid w:val="00CE495E"/>
    <w:rsid w:val="00D114B7"/>
    <w:rsid w:val="00D344E2"/>
    <w:rsid w:val="00D35865"/>
    <w:rsid w:val="00D45C18"/>
    <w:rsid w:val="00D60448"/>
    <w:rsid w:val="00D76AD0"/>
    <w:rsid w:val="00D91A50"/>
    <w:rsid w:val="00DA056F"/>
    <w:rsid w:val="00DA0C0C"/>
    <w:rsid w:val="00DD6DBA"/>
    <w:rsid w:val="00DE75CA"/>
    <w:rsid w:val="00DF0226"/>
    <w:rsid w:val="00E06018"/>
    <w:rsid w:val="00E0652E"/>
    <w:rsid w:val="00E133B4"/>
    <w:rsid w:val="00E3082A"/>
    <w:rsid w:val="00E739DE"/>
    <w:rsid w:val="00E80D4C"/>
    <w:rsid w:val="00E80F1E"/>
    <w:rsid w:val="00E85F13"/>
    <w:rsid w:val="00E93468"/>
    <w:rsid w:val="00EE231A"/>
    <w:rsid w:val="00EE3479"/>
    <w:rsid w:val="00EF4F53"/>
    <w:rsid w:val="00F00313"/>
    <w:rsid w:val="00F101F8"/>
    <w:rsid w:val="00F45BF4"/>
    <w:rsid w:val="00F518F9"/>
    <w:rsid w:val="00F73463"/>
    <w:rsid w:val="00F936C1"/>
    <w:rsid w:val="00FB5651"/>
    <w:rsid w:val="00FC0B7A"/>
    <w:rsid w:val="00FE5138"/>
    <w:rsid w:val="00FE63A6"/>
    <w:rsid w:val="00FF3D94"/>
    <w:rsid w:val="08E55B1A"/>
    <w:rsid w:val="0A3A6547"/>
    <w:rsid w:val="0AFE5528"/>
    <w:rsid w:val="203A3F31"/>
    <w:rsid w:val="25017E0C"/>
    <w:rsid w:val="27691AC5"/>
    <w:rsid w:val="28ED2DE0"/>
    <w:rsid w:val="2F24743F"/>
    <w:rsid w:val="362600FD"/>
    <w:rsid w:val="3C613FFA"/>
    <w:rsid w:val="4B352CEC"/>
    <w:rsid w:val="4C2A6E02"/>
    <w:rsid w:val="52AD73A2"/>
    <w:rsid w:val="567D12FC"/>
    <w:rsid w:val="58E75064"/>
    <w:rsid w:val="65960F58"/>
    <w:rsid w:val="6F233C89"/>
    <w:rsid w:val="71FB4F81"/>
    <w:rsid w:val="766C5F61"/>
    <w:rsid w:val="7CFC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2E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3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sid w:val="00CD392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CD39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392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D392E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2A69C2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726AD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26AD5"/>
    <w:rPr>
      <w:rFonts w:ascii="Calibri" w:eastAsia="宋体" w:hAnsi="Calibri" w:cs="黑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>Sky123.Org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Guo Gong Xin</cp:lastModifiedBy>
  <cp:revision>2</cp:revision>
  <cp:lastPrinted>2017-03-06T07:14:00Z</cp:lastPrinted>
  <dcterms:created xsi:type="dcterms:W3CDTF">2017-03-06T07:16:00Z</dcterms:created>
  <dcterms:modified xsi:type="dcterms:W3CDTF">2017-03-06T07:16:00Z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