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42" w:rsidRDefault="004C0C82" w:rsidP="00494C4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35pt;margin-top:3.75pt;width:412.5pt;height:32.8pt;z-index:251661312" fillcolor="red" strokecolor="red" strokeweight="0">
            <v:shadow color="#868686"/>
            <v:textpath style="font-family:&quot;华文中宋&quot;;font-size:28pt" trim="t" string="教育部高等学校信息安全专业教学指导委员会"/>
            <o:lock v:ext="edit" text="f"/>
          </v:shape>
        </w:pict>
      </w:r>
    </w:p>
    <w:p w:rsidR="00494C42" w:rsidRDefault="00494C42" w:rsidP="00494C42">
      <w:pPr>
        <w:rPr>
          <w:color w:val="000000"/>
        </w:rPr>
      </w:pPr>
    </w:p>
    <w:p w:rsidR="00494C42" w:rsidRDefault="00494C42" w:rsidP="00494C42">
      <w:pPr>
        <w:rPr>
          <w:color w:val="000000"/>
        </w:rPr>
      </w:pPr>
    </w:p>
    <w:p w:rsidR="00494C42" w:rsidRDefault="004C0C82" w:rsidP="00494C42">
      <w:r>
        <w:rPr>
          <w:noProof/>
        </w:rPr>
        <w:pict>
          <v:shapetype id="_x0000_t32" coordsize="21600,21600" o:spt="32" o:oned="t" path="m,l21600,21600e" filled="f">
            <v:path arrowok="t" fillok="f" o:connecttype="none"/>
            <o:lock v:ext="edit" shapetype="t"/>
          </v:shapetype>
          <v:shape id="_x0000_s1028" type="#_x0000_t32" style="position:absolute;left:0;text-align:left;margin-left:-.15pt;margin-top:4.2pt;width:420.75pt;height:0;z-index:251663360" o:connectortype="straight" strokecolor="red" strokeweight="1.5pt"/>
        </w:pict>
      </w:r>
    </w:p>
    <w:p w:rsidR="00494C42" w:rsidRPr="0000046E" w:rsidRDefault="00494C42" w:rsidP="00494C42">
      <w:pPr>
        <w:tabs>
          <w:tab w:val="left" w:pos="2745"/>
        </w:tabs>
        <w:jc w:val="center"/>
        <w:rPr>
          <w:rFonts w:ascii="仿宋" w:eastAsia="仿宋" w:hAnsi="仿宋"/>
          <w:b/>
          <w:sz w:val="36"/>
          <w:szCs w:val="36"/>
        </w:rPr>
      </w:pPr>
      <w:r>
        <w:rPr>
          <w:rFonts w:ascii="仿宋" w:eastAsia="仿宋" w:hAnsi="仿宋" w:hint="eastAsia"/>
          <w:b/>
          <w:sz w:val="36"/>
          <w:szCs w:val="36"/>
        </w:rPr>
        <w:t>关</w:t>
      </w:r>
      <w:r w:rsidRPr="0060240D">
        <w:rPr>
          <w:rFonts w:ascii="仿宋" w:eastAsia="仿宋" w:hAnsi="仿宋" w:hint="eastAsia"/>
          <w:b/>
          <w:sz w:val="36"/>
          <w:szCs w:val="36"/>
        </w:rPr>
        <w:t>于举办“第十届中国信息安全博士论坛”（CISDC2017）</w:t>
      </w:r>
      <w:r>
        <w:rPr>
          <w:rFonts w:ascii="仿宋" w:eastAsia="仿宋" w:hAnsi="仿宋" w:hint="eastAsia"/>
          <w:b/>
          <w:sz w:val="36"/>
          <w:szCs w:val="36"/>
        </w:rPr>
        <w:t>暨</w:t>
      </w:r>
      <w:r w:rsidRPr="0060240D">
        <w:rPr>
          <w:rFonts w:ascii="仿宋" w:eastAsia="仿宋" w:hAnsi="仿宋" w:hint="eastAsia"/>
          <w:b/>
          <w:sz w:val="36"/>
          <w:szCs w:val="36"/>
        </w:rPr>
        <w:t>“</w:t>
      </w:r>
      <w:r>
        <w:rPr>
          <w:rFonts w:ascii="仿宋" w:eastAsia="仿宋" w:hAnsi="仿宋" w:hint="eastAsia"/>
          <w:b/>
          <w:sz w:val="36"/>
          <w:szCs w:val="36"/>
        </w:rPr>
        <w:t>第</w:t>
      </w:r>
      <w:r>
        <w:rPr>
          <w:rFonts w:ascii="仿宋" w:eastAsia="仿宋" w:hAnsi="仿宋" w:hint="eastAsia"/>
          <w:b/>
          <w:color w:val="000000" w:themeColor="text1"/>
          <w:sz w:val="36"/>
          <w:szCs w:val="36"/>
        </w:rPr>
        <w:t>四</w:t>
      </w:r>
      <w:r>
        <w:rPr>
          <w:rFonts w:ascii="仿宋" w:eastAsia="仿宋" w:hAnsi="仿宋" w:hint="eastAsia"/>
          <w:b/>
          <w:sz w:val="36"/>
          <w:szCs w:val="36"/>
        </w:rPr>
        <w:t>届</w:t>
      </w:r>
      <w:r w:rsidRPr="0060240D">
        <w:rPr>
          <w:rFonts w:ascii="仿宋" w:eastAsia="仿宋" w:hAnsi="仿宋" w:hint="eastAsia"/>
          <w:b/>
          <w:sz w:val="36"/>
          <w:szCs w:val="36"/>
        </w:rPr>
        <w:t>中国信息安全人才培养与就业</w:t>
      </w:r>
      <w:r>
        <w:rPr>
          <w:rFonts w:ascii="仿宋" w:eastAsia="仿宋" w:hAnsi="仿宋" w:hint="eastAsia"/>
          <w:b/>
          <w:sz w:val="36"/>
          <w:szCs w:val="36"/>
        </w:rPr>
        <w:t>工作</w:t>
      </w:r>
      <w:r w:rsidRPr="0060240D">
        <w:rPr>
          <w:rFonts w:ascii="仿宋" w:eastAsia="仿宋" w:hAnsi="仿宋" w:hint="eastAsia"/>
          <w:b/>
          <w:sz w:val="36"/>
          <w:szCs w:val="36"/>
        </w:rPr>
        <w:t>研讨会”</w:t>
      </w:r>
      <w:r>
        <w:rPr>
          <w:rFonts w:ascii="仿宋" w:eastAsia="仿宋" w:hAnsi="仿宋" w:hint="eastAsia"/>
          <w:b/>
          <w:sz w:val="36"/>
          <w:szCs w:val="36"/>
        </w:rPr>
        <w:t>的</w:t>
      </w:r>
      <w:r w:rsidRPr="0060240D">
        <w:rPr>
          <w:rFonts w:ascii="仿宋" w:eastAsia="仿宋" w:hAnsi="仿宋" w:hint="eastAsia"/>
          <w:b/>
          <w:sz w:val="36"/>
          <w:szCs w:val="36"/>
        </w:rPr>
        <w:t>通知</w:t>
      </w:r>
    </w:p>
    <w:p w:rsidR="00494C42" w:rsidRDefault="00494C42" w:rsidP="00494C42">
      <w:pPr>
        <w:tabs>
          <w:tab w:val="left" w:pos="2745"/>
        </w:tabs>
        <w:spacing w:line="500" w:lineRule="exact"/>
        <w:ind w:firstLineChars="200" w:firstLine="560"/>
        <w:rPr>
          <w:rFonts w:ascii="仿宋" w:eastAsia="仿宋" w:hAnsi="仿宋"/>
          <w:kern w:val="21"/>
          <w:sz w:val="28"/>
        </w:rPr>
      </w:pPr>
      <w:r w:rsidRPr="00963834">
        <w:rPr>
          <w:rFonts w:ascii="仿宋" w:eastAsia="仿宋" w:hAnsi="仿宋" w:hint="eastAsia"/>
          <w:kern w:val="21"/>
          <w:sz w:val="28"/>
        </w:rPr>
        <w:t>在著名信息安全专家沈昌祥院士</w:t>
      </w:r>
      <w:r>
        <w:rPr>
          <w:rFonts w:ascii="仿宋" w:eastAsia="仿宋" w:hAnsi="仿宋" w:hint="eastAsia"/>
          <w:kern w:val="21"/>
          <w:sz w:val="28"/>
        </w:rPr>
        <w:t>和众多学者</w:t>
      </w:r>
      <w:r w:rsidRPr="00963834">
        <w:rPr>
          <w:rFonts w:ascii="仿宋" w:eastAsia="仿宋" w:hAnsi="仿宋" w:hint="eastAsia"/>
          <w:kern w:val="21"/>
          <w:sz w:val="28"/>
        </w:rPr>
        <w:t>的大力支持下，</w:t>
      </w:r>
      <w:r>
        <w:rPr>
          <w:rFonts w:ascii="仿宋" w:eastAsia="仿宋" w:hAnsi="仿宋" w:hint="eastAsia"/>
          <w:kern w:val="21"/>
          <w:sz w:val="28"/>
        </w:rPr>
        <w:t>由中央网信办网络安全协调局、</w:t>
      </w:r>
      <w:r w:rsidRPr="00690479">
        <w:rPr>
          <w:rFonts w:ascii="仿宋" w:eastAsia="仿宋" w:hAnsi="仿宋" w:hint="eastAsia"/>
          <w:kern w:val="21"/>
          <w:sz w:val="28"/>
        </w:rPr>
        <w:t>教育部高等学校信息安全专业教学指导委员会、中国互联网发展基金会指导,西南</w:t>
      </w:r>
      <w:r>
        <w:rPr>
          <w:rFonts w:ascii="仿宋" w:eastAsia="仿宋" w:hAnsi="仿宋" w:hint="eastAsia"/>
          <w:kern w:val="21"/>
          <w:sz w:val="28"/>
        </w:rPr>
        <w:t>政法大学、中国信息安全博士网主办，北京艾得威尔信息咨询中心承办</w:t>
      </w:r>
      <w:r w:rsidRPr="00963834">
        <w:rPr>
          <w:rFonts w:ascii="仿宋" w:eastAsia="仿宋" w:hAnsi="仿宋" w:hint="eastAsia"/>
          <w:kern w:val="21"/>
          <w:sz w:val="28"/>
        </w:rPr>
        <w:t>的</w:t>
      </w:r>
      <w:r w:rsidRPr="00690479">
        <w:rPr>
          <w:rFonts w:ascii="仿宋" w:eastAsia="仿宋" w:hAnsi="仿宋" w:hint="eastAsia"/>
          <w:kern w:val="21"/>
          <w:sz w:val="28"/>
        </w:rPr>
        <w:t>“第十届中国信息安全博士论坛”（CISDC2017）</w:t>
      </w:r>
      <w:r w:rsidRPr="007E7BFF">
        <w:rPr>
          <w:rFonts w:ascii="仿宋" w:eastAsia="仿宋" w:hAnsi="仿宋" w:hint="eastAsia"/>
          <w:kern w:val="21"/>
          <w:sz w:val="28"/>
        </w:rPr>
        <w:t>暨</w:t>
      </w:r>
      <w:r w:rsidRPr="00963834">
        <w:rPr>
          <w:rFonts w:ascii="仿宋" w:eastAsia="仿宋" w:hAnsi="仿宋" w:hint="eastAsia"/>
          <w:kern w:val="21"/>
          <w:sz w:val="28"/>
        </w:rPr>
        <w:t>“第</w:t>
      </w:r>
      <w:r>
        <w:rPr>
          <w:rFonts w:ascii="仿宋" w:eastAsia="仿宋" w:hAnsi="仿宋" w:hint="eastAsia"/>
          <w:kern w:val="21"/>
          <w:sz w:val="28"/>
        </w:rPr>
        <w:t>四</w:t>
      </w:r>
      <w:r w:rsidRPr="00963834">
        <w:rPr>
          <w:rFonts w:ascii="仿宋" w:eastAsia="仿宋" w:hAnsi="仿宋" w:hint="eastAsia"/>
          <w:kern w:val="21"/>
          <w:sz w:val="28"/>
        </w:rPr>
        <w:t>届</w:t>
      </w:r>
      <w:r w:rsidRPr="00690479">
        <w:rPr>
          <w:rFonts w:ascii="仿宋" w:eastAsia="仿宋" w:hAnsi="仿宋" w:hint="eastAsia"/>
          <w:kern w:val="21"/>
          <w:sz w:val="28"/>
        </w:rPr>
        <w:t>中国信息安全人才培养与就业研讨</w:t>
      </w:r>
      <w:r>
        <w:rPr>
          <w:rFonts w:ascii="仿宋" w:eastAsia="仿宋" w:hAnsi="仿宋" w:hint="eastAsia"/>
          <w:kern w:val="21"/>
          <w:sz w:val="28"/>
        </w:rPr>
        <w:t>交流</w:t>
      </w:r>
      <w:r w:rsidRPr="00690479">
        <w:rPr>
          <w:rFonts w:ascii="仿宋" w:eastAsia="仿宋" w:hAnsi="仿宋" w:hint="eastAsia"/>
          <w:kern w:val="21"/>
          <w:sz w:val="28"/>
        </w:rPr>
        <w:t>会</w:t>
      </w:r>
      <w:r w:rsidRPr="00963834">
        <w:rPr>
          <w:rFonts w:ascii="仿宋" w:eastAsia="仿宋" w:hAnsi="仿宋" w:hint="eastAsia"/>
          <w:kern w:val="21"/>
          <w:sz w:val="28"/>
        </w:rPr>
        <w:t>”将于</w:t>
      </w:r>
      <w:r>
        <w:rPr>
          <w:rFonts w:ascii="仿宋" w:eastAsia="仿宋" w:hAnsi="仿宋" w:hint="eastAsia"/>
          <w:kern w:val="21"/>
          <w:sz w:val="28"/>
        </w:rPr>
        <w:t>201</w:t>
      </w:r>
      <w:r>
        <w:rPr>
          <w:rFonts w:ascii="仿宋" w:eastAsia="仿宋" w:hAnsi="仿宋"/>
          <w:kern w:val="21"/>
          <w:sz w:val="28"/>
        </w:rPr>
        <w:t>7</w:t>
      </w:r>
      <w:r w:rsidRPr="00963834">
        <w:rPr>
          <w:rFonts w:ascii="仿宋" w:eastAsia="仿宋" w:hAnsi="仿宋" w:hint="eastAsia"/>
          <w:kern w:val="21"/>
          <w:sz w:val="28"/>
        </w:rPr>
        <w:t>年</w:t>
      </w:r>
      <w:r>
        <w:rPr>
          <w:rFonts w:ascii="仿宋" w:eastAsia="仿宋" w:hAnsi="仿宋" w:hint="eastAsia"/>
          <w:kern w:val="21"/>
          <w:sz w:val="28"/>
        </w:rPr>
        <w:t>9月在重庆</w:t>
      </w:r>
      <w:r w:rsidRPr="00963834">
        <w:rPr>
          <w:rFonts w:ascii="仿宋" w:eastAsia="仿宋" w:hAnsi="仿宋" w:hint="eastAsia"/>
          <w:kern w:val="21"/>
          <w:sz w:val="28"/>
        </w:rPr>
        <w:t>隆重召开。</w:t>
      </w:r>
    </w:p>
    <w:p w:rsidR="00494C42" w:rsidRDefault="00494C42" w:rsidP="00494C42">
      <w:pPr>
        <w:tabs>
          <w:tab w:val="left" w:pos="2745"/>
        </w:tabs>
        <w:spacing w:line="500" w:lineRule="exact"/>
        <w:ind w:firstLineChars="200" w:firstLine="560"/>
        <w:rPr>
          <w:rFonts w:ascii="仿宋" w:eastAsia="仿宋" w:hAnsi="仿宋"/>
          <w:kern w:val="21"/>
          <w:sz w:val="28"/>
        </w:rPr>
      </w:pPr>
      <w:r w:rsidRPr="00690479">
        <w:rPr>
          <w:rFonts w:ascii="仿宋" w:eastAsia="仿宋" w:hAnsi="仿宋" w:hint="eastAsia"/>
          <w:kern w:val="21"/>
          <w:sz w:val="28"/>
        </w:rPr>
        <w:t>中国信息安全博士论坛历经9届的发展，在信息安全学术界、产业界赢得了较高的声誉和赞扬，沈院士及国内的众多知名专家学者给予了论坛长久的支持和帮助。这是国内第一个专注于高端学术交流的论坛组织。作为国内信息安全行业内的高端智库、学术界的精英聚会，本论坛云集了来自政府</w:t>
      </w:r>
      <w:r>
        <w:rPr>
          <w:rFonts w:ascii="仿宋" w:eastAsia="仿宋" w:hAnsi="仿宋" w:hint="eastAsia"/>
          <w:kern w:val="21"/>
          <w:sz w:val="28"/>
        </w:rPr>
        <w:t>及行业</w:t>
      </w:r>
      <w:r w:rsidRPr="00690479">
        <w:rPr>
          <w:rFonts w:ascii="仿宋" w:eastAsia="仿宋" w:hAnsi="仿宋" w:hint="eastAsia"/>
          <w:kern w:val="21"/>
          <w:sz w:val="28"/>
        </w:rPr>
        <w:t>主管部门的</w:t>
      </w:r>
      <w:r w:rsidRPr="00362255">
        <w:rPr>
          <w:rFonts w:ascii="仿宋" w:eastAsia="仿宋" w:hAnsi="仿宋" w:hint="eastAsia"/>
          <w:kern w:val="21"/>
          <w:sz w:val="28"/>
        </w:rPr>
        <w:t>专家</w:t>
      </w:r>
      <w:r w:rsidRPr="00690479">
        <w:rPr>
          <w:rFonts w:ascii="仿宋" w:eastAsia="仿宋" w:hAnsi="仿宋" w:hint="eastAsia"/>
          <w:kern w:val="21"/>
          <w:sz w:val="28"/>
        </w:rPr>
        <w:t>领导、知名</w:t>
      </w:r>
      <w:r>
        <w:rPr>
          <w:rFonts w:ascii="仿宋" w:eastAsia="仿宋" w:hAnsi="仿宋" w:hint="eastAsia"/>
          <w:kern w:val="21"/>
          <w:sz w:val="28"/>
        </w:rPr>
        <w:t>高校</w:t>
      </w:r>
      <w:r w:rsidRPr="00690479">
        <w:rPr>
          <w:rFonts w:ascii="仿宋" w:eastAsia="仿宋" w:hAnsi="仿宋" w:hint="eastAsia"/>
          <w:kern w:val="21"/>
          <w:sz w:val="28"/>
        </w:rPr>
        <w:t>教授、博士以及网络安全产业链各</w:t>
      </w:r>
      <w:r>
        <w:rPr>
          <w:rFonts w:ascii="仿宋" w:eastAsia="仿宋" w:hAnsi="仿宋" w:hint="eastAsia"/>
          <w:kern w:val="21"/>
          <w:sz w:val="28"/>
        </w:rPr>
        <w:t>主流厂商</w:t>
      </w:r>
      <w:r w:rsidRPr="00690479">
        <w:rPr>
          <w:rFonts w:ascii="仿宋" w:eastAsia="仿宋" w:hAnsi="仿宋" w:hint="eastAsia"/>
          <w:kern w:val="21"/>
          <w:sz w:val="28"/>
        </w:rPr>
        <w:t>、研究机构的</w:t>
      </w:r>
      <w:r>
        <w:rPr>
          <w:rFonts w:ascii="仿宋" w:eastAsia="仿宋" w:hAnsi="仿宋" w:hint="eastAsia"/>
          <w:kern w:val="21"/>
          <w:sz w:val="28"/>
        </w:rPr>
        <w:t>优秀技术人员</w:t>
      </w:r>
      <w:r w:rsidRPr="00690479">
        <w:rPr>
          <w:rFonts w:ascii="仿宋" w:eastAsia="仿宋" w:hAnsi="仿宋" w:hint="eastAsia"/>
          <w:kern w:val="21"/>
          <w:sz w:val="28"/>
        </w:rPr>
        <w:t xml:space="preserve">， </w:t>
      </w:r>
      <w:r>
        <w:rPr>
          <w:rFonts w:ascii="仿宋" w:eastAsia="仿宋" w:hAnsi="仿宋" w:hint="eastAsia"/>
          <w:kern w:val="21"/>
          <w:sz w:val="28"/>
        </w:rPr>
        <w:t>既是交流</w:t>
      </w:r>
      <w:r w:rsidRPr="00690479">
        <w:rPr>
          <w:rFonts w:ascii="仿宋" w:eastAsia="仿宋" w:hAnsi="仿宋" w:hint="eastAsia"/>
          <w:kern w:val="21"/>
          <w:sz w:val="28"/>
        </w:rPr>
        <w:t>合作的高端品牌盛会，也是相关企业进行“商务合作、</w:t>
      </w:r>
      <w:r>
        <w:rPr>
          <w:rFonts w:ascii="仿宋" w:eastAsia="仿宋" w:hAnsi="仿宋" w:hint="eastAsia"/>
          <w:kern w:val="21"/>
          <w:sz w:val="28"/>
        </w:rPr>
        <w:t>品牌推广</w:t>
      </w:r>
      <w:r w:rsidRPr="00690479">
        <w:rPr>
          <w:rFonts w:ascii="仿宋" w:eastAsia="仿宋" w:hAnsi="仿宋" w:hint="eastAsia"/>
          <w:kern w:val="21"/>
          <w:sz w:val="28"/>
        </w:rPr>
        <w:t>、</w:t>
      </w:r>
      <w:r>
        <w:rPr>
          <w:rFonts w:ascii="仿宋" w:eastAsia="仿宋" w:hAnsi="仿宋" w:hint="eastAsia"/>
          <w:kern w:val="21"/>
          <w:sz w:val="28"/>
        </w:rPr>
        <w:t>人才交流</w:t>
      </w:r>
      <w:r w:rsidRPr="00690479">
        <w:rPr>
          <w:rFonts w:ascii="仿宋" w:eastAsia="仿宋" w:hAnsi="仿宋" w:hint="eastAsia"/>
          <w:kern w:val="21"/>
          <w:sz w:val="28"/>
        </w:rPr>
        <w:t>、技术</w:t>
      </w:r>
      <w:r>
        <w:rPr>
          <w:rFonts w:ascii="仿宋" w:eastAsia="仿宋" w:hAnsi="仿宋" w:hint="eastAsia"/>
          <w:kern w:val="21"/>
          <w:sz w:val="28"/>
        </w:rPr>
        <w:t>沟通</w:t>
      </w:r>
      <w:r w:rsidRPr="00690479">
        <w:rPr>
          <w:rFonts w:ascii="仿宋" w:eastAsia="仿宋" w:hAnsi="仿宋" w:hint="eastAsia"/>
          <w:kern w:val="21"/>
          <w:sz w:val="28"/>
        </w:rPr>
        <w:t>”的最佳平台。</w:t>
      </w:r>
    </w:p>
    <w:p w:rsidR="00494C42" w:rsidRDefault="00494C42" w:rsidP="00494C42">
      <w:pPr>
        <w:tabs>
          <w:tab w:val="left" w:pos="2745"/>
        </w:tabs>
        <w:spacing w:line="500" w:lineRule="exact"/>
        <w:ind w:firstLineChars="200" w:firstLine="560"/>
        <w:rPr>
          <w:rFonts w:ascii="仿宋" w:eastAsia="仿宋" w:hAnsi="仿宋"/>
          <w:kern w:val="21"/>
          <w:sz w:val="28"/>
        </w:rPr>
      </w:pPr>
      <w:r w:rsidRPr="00963834">
        <w:rPr>
          <w:rFonts w:ascii="仿宋" w:eastAsia="仿宋" w:hAnsi="仿宋" w:hint="eastAsia"/>
          <w:kern w:val="21"/>
          <w:sz w:val="28"/>
        </w:rPr>
        <w:t>本次</w:t>
      </w:r>
      <w:r>
        <w:rPr>
          <w:rFonts w:ascii="仿宋" w:eastAsia="仿宋" w:hAnsi="仿宋" w:hint="eastAsia"/>
          <w:kern w:val="21"/>
          <w:sz w:val="28"/>
        </w:rPr>
        <w:t>大会</w:t>
      </w:r>
      <w:r w:rsidRPr="00963834">
        <w:rPr>
          <w:rFonts w:ascii="仿宋" w:eastAsia="仿宋" w:hAnsi="仿宋" w:hint="eastAsia"/>
          <w:kern w:val="21"/>
          <w:sz w:val="28"/>
        </w:rPr>
        <w:t>将讨论</w:t>
      </w:r>
      <w:r>
        <w:rPr>
          <w:rFonts w:ascii="仿宋" w:eastAsia="仿宋" w:hAnsi="仿宋" w:hint="eastAsia"/>
          <w:kern w:val="21"/>
          <w:sz w:val="28"/>
        </w:rPr>
        <w:t>三方面话题，一是系统性研讨当前网络空间安全领域面临的挑战与核心关键问题，诸如可信计算、网络安全态势感知以及量子计算安全等；二是网络安全法解读以及网络安全法律体系建立的研讨；三是在</w:t>
      </w:r>
      <w:r w:rsidRPr="00963834">
        <w:rPr>
          <w:rFonts w:ascii="仿宋" w:eastAsia="仿宋" w:hAnsi="仿宋" w:hint="eastAsia"/>
          <w:kern w:val="21"/>
          <w:sz w:val="28"/>
        </w:rPr>
        <w:t>面对</w:t>
      </w:r>
      <w:r>
        <w:rPr>
          <w:rFonts w:ascii="仿宋" w:eastAsia="仿宋" w:hAnsi="仿宋" w:hint="eastAsia"/>
          <w:kern w:val="21"/>
          <w:sz w:val="28"/>
        </w:rPr>
        <w:t>新型网络安全威胁</w:t>
      </w:r>
      <w:r w:rsidRPr="00963834">
        <w:rPr>
          <w:rFonts w:ascii="仿宋" w:eastAsia="仿宋" w:hAnsi="仿宋" w:hint="eastAsia"/>
          <w:kern w:val="21"/>
          <w:sz w:val="28"/>
        </w:rPr>
        <w:t>下信息安全人才培养与</w:t>
      </w:r>
      <w:r>
        <w:rPr>
          <w:rFonts w:ascii="仿宋" w:eastAsia="仿宋" w:hAnsi="仿宋" w:hint="eastAsia"/>
          <w:kern w:val="21"/>
          <w:sz w:val="28"/>
        </w:rPr>
        <w:t>就业的需求对接，一方面信息安全人才面临就业的压力和发展的选择，另一方面整个行业对信息安全人才需求的难以满足。</w:t>
      </w:r>
      <w:r w:rsidRPr="00963834">
        <w:rPr>
          <w:rFonts w:ascii="仿宋" w:eastAsia="仿宋" w:hAnsi="仿宋" w:hint="eastAsia"/>
          <w:kern w:val="21"/>
          <w:sz w:val="28"/>
        </w:rPr>
        <w:t>希望通过此次会议，能够在我国信息安全人才培养的专业化、行业化和能力化方面形成新</w:t>
      </w:r>
      <w:r w:rsidRPr="00963834">
        <w:rPr>
          <w:rFonts w:ascii="仿宋" w:eastAsia="仿宋" w:hAnsi="仿宋" w:hint="eastAsia"/>
          <w:kern w:val="21"/>
          <w:sz w:val="28"/>
        </w:rPr>
        <w:lastRenderedPageBreak/>
        <w:t>的思路，指导信息安全人才的就业方向，形成能够满足各方需求的信息安全人才就业体系，加快信息安全人才保障工作的顺利推进</w:t>
      </w:r>
      <w:r>
        <w:rPr>
          <w:rFonts w:ascii="仿宋" w:eastAsia="仿宋" w:hAnsi="仿宋" w:hint="eastAsia"/>
          <w:kern w:val="21"/>
          <w:sz w:val="28"/>
        </w:rPr>
        <w:t>和信息安全人才就业方面的供给侧改革</w:t>
      </w:r>
      <w:r w:rsidRPr="00963834">
        <w:rPr>
          <w:rFonts w:ascii="仿宋" w:eastAsia="仿宋" w:hAnsi="仿宋" w:hint="eastAsia"/>
          <w:kern w:val="21"/>
          <w:sz w:val="28"/>
        </w:rPr>
        <w:t>。</w:t>
      </w:r>
    </w:p>
    <w:p w:rsidR="00494C42" w:rsidRPr="00963834" w:rsidRDefault="00494C42" w:rsidP="00494C42">
      <w:pPr>
        <w:tabs>
          <w:tab w:val="left" w:pos="2745"/>
        </w:tabs>
        <w:spacing w:line="500" w:lineRule="exact"/>
        <w:ind w:firstLineChars="200" w:firstLine="560"/>
        <w:rPr>
          <w:rFonts w:ascii="仿宋" w:eastAsia="仿宋" w:hAnsi="仿宋"/>
          <w:kern w:val="21"/>
          <w:sz w:val="28"/>
        </w:rPr>
      </w:pPr>
      <w:r w:rsidRPr="00ED0F3D">
        <w:rPr>
          <w:rFonts w:ascii="仿宋" w:eastAsia="仿宋" w:hAnsi="仿宋" w:hint="eastAsia"/>
          <w:kern w:val="21"/>
          <w:sz w:val="28"/>
        </w:rPr>
        <w:t>本次会议将特邀相关部门领导、专家，信息安全人才需求单位以及信息安全人才中介机构负责人参加，请开办信息安全类相关专业的高校和其他各类信息安全人才培养机构或单位派员参加，欢迎各界用人单位踊跃参加。</w:t>
      </w:r>
    </w:p>
    <w:p w:rsidR="00494C42" w:rsidRPr="009703C6" w:rsidRDefault="000F43C5" w:rsidP="00471B5A">
      <w:pPr>
        <w:tabs>
          <w:tab w:val="left" w:pos="2745"/>
        </w:tabs>
        <w:spacing w:line="500" w:lineRule="exact"/>
        <w:ind w:firstLineChars="200" w:firstLine="560"/>
        <w:rPr>
          <w:rFonts w:ascii="宋体" w:hAnsi="宋体"/>
          <w:color w:val="FF0000"/>
          <w:kern w:val="21"/>
          <w:sz w:val="28"/>
        </w:rPr>
      </w:pPr>
      <w:r>
        <w:rPr>
          <w:rFonts w:ascii="宋体" w:hAnsi="宋体"/>
          <w:noProof/>
          <w:color w:val="FF0000"/>
          <w:kern w:val="21"/>
          <w:sz w:val="28"/>
        </w:rPr>
        <w:drawing>
          <wp:anchor distT="0" distB="0" distL="114300" distR="114300" simplePos="0" relativeHeight="251665408" behindDoc="1" locked="0" layoutInCell="1" allowOverlap="1">
            <wp:simplePos x="0" y="0"/>
            <wp:positionH relativeFrom="column">
              <wp:posOffset>2874645</wp:posOffset>
            </wp:positionH>
            <wp:positionV relativeFrom="paragraph">
              <wp:posOffset>187325</wp:posOffset>
            </wp:positionV>
            <wp:extent cx="1619250" cy="1619250"/>
            <wp:effectExtent l="0" t="0" r="0" b="0"/>
            <wp:wrapNone/>
            <wp:docPr id="2" name="图片 0" descr="艾得威尔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艾得威尔章.png"/>
                    <pic:cNvPicPr/>
                  </pic:nvPicPr>
                  <pic:blipFill>
                    <a:blip r:embed="rId6" cstate="print"/>
                    <a:stretch>
                      <a:fillRect/>
                    </a:stretch>
                  </pic:blipFill>
                  <pic:spPr>
                    <a:xfrm>
                      <a:off x="0" y="0"/>
                      <a:ext cx="1619250" cy="1619250"/>
                    </a:xfrm>
                    <a:prstGeom prst="rect">
                      <a:avLst/>
                    </a:prstGeom>
                  </pic:spPr>
                </pic:pic>
              </a:graphicData>
            </a:graphic>
          </wp:anchor>
        </w:drawing>
      </w:r>
    </w:p>
    <w:p w:rsidR="00471B5A" w:rsidRDefault="00471B5A" w:rsidP="00471B5A">
      <w:pPr>
        <w:tabs>
          <w:tab w:val="left" w:pos="2745"/>
        </w:tabs>
        <w:spacing w:line="500" w:lineRule="exact"/>
        <w:ind w:firstLineChars="400" w:firstLine="1120"/>
        <w:jc w:val="center"/>
        <w:rPr>
          <w:rFonts w:ascii="宋体" w:hAnsi="宋体"/>
          <w:color w:val="000000"/>
          <w:kern w:val="21"/>
          <w:sz w:val="28"/>
        </w:rPr>
      </w:pPr>
      <w:r>
        <w:rPr>
          <w:rFonts w:ascii="宋体" w:hAnsi="宋体" w:hint="eastAsia"/>
          <w:color w:val="000000"/>
          <w:kern w:val="21"/>
          <w:sz w:val="28"/>
        </w:rPr>
        <w:t>第十届中国信息安全博士论坛暨</w:t>
      </w:r>
    </w:p>
    <w:p w:rsidR="00471B5A" w:rsidRDefault="00471B5A" w:rsidP="00471B5A">
      <w:pPr>
        <w:tabs>
          <w:tab w:val="left" w:pos="2745"/>
        </w:tabs>
        <w:spacing w:line="500" w:lineRule="exact"/>
        <w:ind w:firstLineChars="400" w:firstLine="1120"/>
        <w:jc w:val="center"/>
        <w:rPr>
          <w:rFonts w:ascii="宋体" w:hAnsi="宋体"/>
          <w:color w:val="000000"/>
          <w:kern w:val="21"/>
          <w:sz w:val="28"/>
        </w:rPr>
      </w:pPr>
      <w:r>
        <w:rPr>
          <w:rFonts w:ascii="宋体" w:hAnsi="宋体" w:hint="eastAsia"/>
          <w:color w:val="000000"/>
          <w:kern w:val="21"/>
          <w:sz w:val="28"/>
        </w:rPr>
        <w:t>第四届中国信息安全人才培养与就业工作研讨会组委会</w:t>
      </w:r>
    </w:p>
    <w:p w:rsidR="00471B5A" w:rsidRDefault="00471B5A" w:rsidP="00471B5A">
      <w:pPr>
        <w:tabs>
          <w:tab w:val="left" w:pos="2745"/>
        </w:tabs>
        <w:spacing w:line="500" w:lineRule="exact"/>
        <w:ind w:firstLineChars="400" w:firstLine="1120"/>
        <w:jc w:val="center"/>
        <w:rPr>
          <w:rFonts w:ascii="宋体" w:hAnsi="宋体"/>
          <w:color w:val="000000"/>
          <w:kern w:val="21"/>
          <w:sz w:val="28"/>
        </w:rPr>
      </w:pPr>
      <w:r>
        <w:rPr>
          <w:rFonts w:ascii="宋体" w:hAnsi="宋体" w:hint="eastAsia"/>
          <w:color w:val="000000"/>
          <w:kern w:val="21"/>
          <w:sz w:val="28"/>
        </w:rPr>
        <w:t>北京艾得威尔信息咨询中心</w:t>
      </w:r>
    </w:p>
    <w:p w:rsidR="00471B5A" w:rsidRPr="00471B5A" w:rsidRDefault="00471B5A" w:rsidP="00471B5A">
      <w:pPr>
        <w:tabs>
          <w:tab w:val="left" w:pos="2745"/>
        </w:tabs>
        <w:spacing w:line="500" w:lineRule="exact"/>
        <w:ind w:firstLineChars="400" w:firstLine="1120"/>
        <w:jc w:val="center"/>
        <w:rPr>
          <w:rFonts w:ascii="宋体" w:hAnsi="宋体"/>
          <w:color w:val="000000"/>
          <w:kern w:val="21"/>
          <w:sz w:val="28"/>
        </w:rPr>
      </w:pPr>
      <w:r>
        <w:rPr>
          <w:rFonts w:ascii="宋体" w:hAnsi="宋体" w:hint="eastAsia"/>
          <w:color w:val="000000"/>
          <w:kern w:val="21"/>
          <w:sz w:val="28"/>
        </w:rPr>
        <w:t>西南政法大学网络空间安全法治研究中心</w:t>
      </w:r>
    </w:p>
    <w:p w:rsidR="00471B5A" w:rsidRDefault="00471B5A" w:rsidP="00471B5A">
      <w:pPr>
        <w:tabs>
          <w:tab w:val="left" w:pos="2745"/>
        </w:tabs>
        <w:spacing w:line="440" w:lineRule="exact"/>
        <w:jc w:val="center"/>
        <w:rPr>
          <w:rFonts w:ascii="宋体" w:hAnsi="宋体"/>
          <w:color w:val="000000"/>
          <w:kern w:val="21"/>
          <w:sz w:val="28"/>
        </w:rPr>
      </w:pPr>
    </w:p>
    <w:p w:rsidR="00494C42" w:rsidRPr="00372386" w:rsidRDefault="00471B5A" w:rsidP="00471B5A">
      <w:pPr>
        <w:tabs>
          <w:tab w:val="left" w:pos="2745"/>
        </w:tabs>
        <w:spacing w:line="440" w:lineRule="exact"/>
        <w:jc w:val="center"/>
        <w:rPr>
          <w:rFonts w:ascii="宋体" w:hAnsi="宋体"/>
          <w:color w:val="000000"/>
          <w:kern w:val="21"/>
          <w:sz w:val="28"/>
        </w:rPr>
      </w:pPr>
      <w:r>
        <w:rPr>
          <w:rFonts w:ascii="宋体" w:hAnsi="宋体" w:hint="eastAsia"/>
          <w:color w:val="000000"/>
          <w:kern w:val="21"/>
          <w:sz w:val="28"/>
        </w:rPr>
        <w:t xml:space="preserve">      </w:t>
      </w:r>
      <w:r w:rsidR="00494C42" w:rsidRPr="00372386">
        <w:rPr>
          <w:rFonts w:ascii="宋体" w:hAnsi="宋体" w:hint="eastAsia"/>
          <w:color w:val="000000"/>
          <w:kern w:val="21"/>
          <w:sz w:val="28"/>
        </w:rPr>
        <w:t>201</w:t>
      </w:r>
      <w:r w:rsidR="00494C42">
        <w:rPr>
          <w:rFonts w:ascii="宋体" w:hAnsi="宋体"/>
          <w:color w:val="000000"/>
          <w:kern w:val="21"/>
          <w:sz w:val="28"/>
        </w:rPr>
        <w:t>7</w:t>
      </w:r>
      <w:r w:rsidR="00494C42" w:rsidRPr="00372386">
        <w:rPr>
          <w:rFonts w:ascii="宋体" w:hAnsi="宋体" w:hint="eastAsia"/>
          <w:color w:val="000000"/>
          <w:kern w:val="21"/>
          <w:sz w:val="28"/>
        </w:rPr>
        <w:t>年4月</w:t>
      </w: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94C42" w:rsidP="00494C42">
      <w:pPr>
        <w:tabs>
          <w:tab w:val="left" w:pos="2745"/>
        </w:tabs>
        <w:spacing w:line="440" w:lineRule="exact"/>
        <w:ind w:firstLine="435"/>
        <w:rPr>
          <w:rFonts w:ascii="华文仿宋" w:eastAsia="华文仿宋"/>
          <w:kern w:val="21"/>
        </w:rPr>
      </w:pPr>
    </w:p>
    <w:p w:rsidR="00494C42" w:rsidRDefault="004C0C82" w:rsidP="00494C42">
      <w:pPr>
        <w:tabs>
          <w:tab w:val="left" w:pos="2745"/>
        </w:tabs>
        <w:spacing w:line="440" w:lineRule="exact"/>
        <w:ind w:firstLine="435"/>
        <w:rPr>
          <w:rFonts w:ascii="华文仿宋" w:eastAsia="华文仿宋"/>
          <w:kern w:val="21"/>
        </w:rPr>
      </w:pPr>
      <w:r w:rsidRPr="004C0C82">
        <w:rPr>
          <w:noProof/>
          <w:color w:val="000000"/>
        </w:rPr>
        <w:lastRenderedPageBreak/>
        <w:pict>
          <v:shape id="_x0000_s1027" type="#_x0000_t136" style="position:absolute;left:0;text-align:left;margin-left:4.35pt;margin-top:4.5pt;width:412.5pt;height:32.05pt;z-index:251662336" fillcolor="red" strokecolor="red" strokeweight="0">
            <v:shadow color="#868686"/>
            <v:textpath style="font-family:&quot;华文中宋&quot;;font-size:28pt" trim="t" string="教育部高等学校信息安全专业教学指导委员会"/>
            <o:lock v:ext="edit" text="f"/>
          </v:shape>
        </w:pict>
      </w:r>
    </w:p>
    <w:p w:rsidR="00494C42" w:rsidRDefault="00494C42" w:rsidP="00494C42">
      <w:pPr>
        <w:tabs>
          <w:tab w:val="left" w:pos="2745"/>
        </w:tabs>
        <w:spacing w:line="140" w:lineRule="atLeast"/>
        <w:ind w:firstLine="435"/>
        <w:rPr>
          <w:rFonts w:ascii="华文仿宋" w:eastAsia="华文仿宋"/>
          <w:kern w:val="21"/>
        </w:rPr>
      </w:pPr>
    </w:p>
    <w:p w:rsidR="00494C42" w:rsidRDefault="004C0C82" w:rsidP="00494C42">
      <w:pPr>
        <w:tabs>
          <w:tab w:val="left" w:pos="2745"/>
        </w:tabs>
        <w:spacing w:line="140" w:lineRule="atLeast"/>
        <w:rPr>
          <w:rFonts w:ascii="华文仿宋" w:eastAsia="华文仿宋"/>
          <w:kern w:val="21"/>
        </w:rPr>
      </w:pPr>
      <w:r w:rsidRPr="004C0C82">
        <w:rPr>
          <w:noProof/>
          <w:color w:val="000000"/>
        </w:rPr>
        <w:pict>
          <v:shape id="_x0000_s1029" type="#_x0000_t32" style="position:absolute;left:0;text-align:left;margin-left:-.15pt;margin-top:11.9pt;width:420.75pt;height:0;z-index:251664384" o:connectortype="straight" strokecolor="red" strokeweight="1.5pt"/>
        </w:pict>
      </w:r>
    </w:p>
    <w:p w:rsidR="00494C42" w:rsidRPr="00F053FE" w:rsidRDefault="00494C42" w:rsidP="00494C42">
      <w:pPr>
        <w:tabs>
          <w:tab w:val="left" w:pos="2745"/>
        </w:tabs>
        <w:spacing w:line="140" w:lineRule="atLeast"/>
        <w:rPr>
          <w:rFonts w:ascii="华文仿宋" w:eastAsia="华文仿宋"/>
          <w:kern w:val="21"/>
        </w:rPr>
      </w:pPr>
    </w:p>
    <w:p w:rsidR="00494C42" w:rsidRPr="00212343" w:rsidRDefault="00494C42" w:rsidP="00494C42">
      <w:pPr>
        <w:tabs>
          <w:tab w:val="left" w:pos="0"/>
          <w:tab w:val="left" w:pos="9639"/>
        </w:tabs>
        <w:spacing w:line="500" w:lineRule="exact"/>
        <w:ind w:rightChars="20" w:right="42"/>
        <w:outlineLvl w:val="0"/>
        <w:rPr>
          <w:rFonts w:ascii="黑体" w:eastAsia="黑体" w:hAnsi="黑体"/>
          <w:b/>
          <w:bCs/>
          <w:sz w:val="28"/>
        </w:rPr>
      </w:pPr>
      <w:r>
        <w:rPr>
          <w:rFonts w:ascii="黑体" w:eastAsia="黑体" w:hAnsi="黑体" w:hint="eastAsia"/>
          <w:b/>
          <w:bCs/>
          <w:sz w:val="28"/>
        </w:rPr>
        <w:t>一、大会组织机构</w:t>
      </w:r>
    </w:p>
    <w:p w:rsidR="00494C42" w:rsidRPr="00F053FE" w:rsidRDefault="00494C42" w:rsidP="00494C42">
      <w:pPr>
        <w:tabs>
          <w:tab w:val="left" w:pos="2745"/>
          <w:tab w:val="left" w:pos="9639"/>
        </w:tabs>
        <w:spacing w:line="500" w:lineRule="exact"/>
        <w:ind w:firstLineChars="200" w:firstLine="560"/>
        <w:rPr>
          <w:rFonts w:ascii="仿宋" w:eastAsia="仿宋" w:hAnsi="仿宋"/>
          <w:sz w:val="28"/>
          <w:szCs w:val="28"/>
        </w:rPr>
      </w:pPr>
      <w:r>
        <w:rPr>
          <w:rFonts w:ascii="仿宋" w:eastAsia="仿宋" w:hAnsi="仿宋" w:hint="eastAsia"/>
          <w:sz w:val="28"/>
          <w:szCs w:val="28"/>
        </w:rPr>
        <w:t>指导单位：中央网信办网络</w:t>
      </w:r>
      <w:r w:rsidRPr="00F053FE">
        <w:rPr>
          <w:rFonts w:ascii="仿宋" w:eastAsia="仿宋" w:hAnsi="仿宋" w:hint="eastAsia"/>
          <w:sz w:val="28"/>
          <w:szCs w:val="28"/>
        </w:rPr>
        <w:t>安全协调</w:t>
      </w:r>
      <w:r>
        <w:rPr>
          <w:rFonts w:ascii="仿宋" w:eastAsia="仿宋" w:hAnsi="仿宋" w:hint="eastAsia"/>
          <w:sz w:val="28"/>
          <w:szCs w:val="28"/>
        </w:rPr>
        <w:t>局</w:t>
      </w:r>
    </w:p>
    <w:p w:rsidR="00494C42" w:rsidRDefault="00494C42" w:rsidP="00494C42">
      <w:pPr>
        <w:tabs>
          <w:tab w:val="left" w:pos="2745"/>
          <w:tab w:val="left" w:pos="9639"/>
        </w:tabs>
        <w:spacing w:line="500" w:lineRule="exact"/>
        <w:ind w:firstLineChars="700" w:firstLine="1960"/>
        <w:rPr>
          <w:rFonts w:ascii="仿宋" w:eastAsia="仿宋" w:hAnsi="仿宋"/>
          <w:sz w:val="28"/>
          <w:szCs w:val="28"/>
        </w:rPr>
      </w:pPr>
      <w:r w:rsidRPr="00F053FE">
        <w:rPr>
          <w:rFonts w:ascii="仿宋" w:eastAsia="仿宋" w:hAnsi="仿宋" w:hint="eastAsia"/>
          <w:sz w:val="28"/>
          <w:szCs w:val="28"/>
        </w:rPr>
        <w:t>教育部高等学校信息安全专业教学指导委员</w:t>
      </w:r>
      <w:r>
        <w:rPr>
          <w:rFonts w:ascii="仿宋" w:eastAsia="仿宋" w:hAnsi="仿宋" w:hint="eastAsia"/>
          <w:sz w:val="28"/>
          <w:szCs w:val="28"/>
        </w:rPr>
        <w:t>会</w:t>
      </w:r>
    </w:p>
    <w:p w:rsidR="00494C42" w:rsidRDefault="00494C42" w:rsidP="00494C42">
      <w:pPr>
        <w:tabs>
          <w:tab w:val="left" w:pos="2745"/>
          <w:tab w:val="left" w:pos="9639"/>
        </w:tabs>
        <w:spacing w:line="500" w:lineRule="exact"/>
        <w:ind w:firstLineChars="700" w:firstLine="1960"/>
        <w:rPr>
          <w:rFonts w:ascii="仿宋" w:eastAsia="仿宋" w:hAnsi="仿宋"/>
          <w:sz w:val="28"/>
          <w:szCs w:val="28"/>
        </w:rPr>
      </w:pPr>
      <w:r>
        <w:rPr>
          <w:rFonts w:ascii="仿宋" w:eastAsia="仿宋" w:hAnsi="仿宋" w:hint="eastAsia"/>
          <w:sz w:val="28"/>
          <w:szCs w:val="28"/>
        </w:rPr>
        <w:t>中国互联网发展基金会</w:t>
      </w:r>
    </w:p>
    <w:p w:rsidR="00494C42" w:rsidRPr="001905E9" w:rsidRDefault="00494C42" w:rsidP="00494C42">
      <w:pPr>
        <w:tabs>
          <w:tab w:val="left" w:pos="2745"/>
          <w:tab w:val="left" w:pos="9639"/>
        </w:tabs>
        <w:spacing w:line="500" w:lineRule="exact"/>
        <w:ind w:firstLineChars="200" w:firstLine="560"/>
        <w:rPr>
          <w:rFonts w:ascii="仿宋" w:eastAsia="仿宋" w:hAnsi="仿宋"/>
          <w:sz w:val="28"/>
          <w:szCs w:val="28"/>
        </w:rPr>
      </w:pPr>
      <w:r w:rsidRPr="001905E9">
        <w:rPr>
          <w:rFonts w:ascii="仿宋" w:eastAsia="仿宋" w:hAnsi="仿宋" w:hint="eastAsia"/>
          <w:sz w:val="28"/>
          <w:szCs w:val="28"/>
        </w:rPr>
        <w:t>主办单位：西南政法大学</w:t>
      </w:r>
      <w:r>
        <w:rPr>
          <w:rFonts w:ascii="仿宋" w:eastAsia="仿宋" w:hAnsi="仿宋" w:hint="eastAsia"/>
          <w:sz w:val="28"/>
          <w:szCs w:val="28"/>
        </w:rPr>
        <w:t>高等研究院</w:t>
      </w:r>
    </w:p>
    <w:p w:rsidR="00494C42" w:rsidRPr="001905E9" w:rsidRDefault="00494C42" w:rsidP="00494C42">
      <w:pPr>
        <w:tabs>
          <w:tab w:val="left" w:pos="2745"/>
          <w:tab w:val="left" w:pos="9639"/>
        </w:tabs>
        <w:spacing w:line="500" w:lineRule="exact"/>
        <w:ind w:firstLineChars="200" w:firstLine="560"/>
        <w:rPr>
          <w:rFonts w:ascii="仿宋" w:eastAsia="仿宋" w:hAnsi="仿宋"/>
          <w:sz w:val="28"/>
          <w:szCs w:val="28"/>
        </w:rPr>
      </w:pPr>
      <w:r w:rsidRPr="001905E9">
        <w:rPr>
          <w:rFonts w:ascii="仿宋" w:eastAsia="仿宋" w:hAnsi="仿宋" w:hint="eastAsia"/>
          <w:sz w:val="28"/>
          <w:szCs w:val="28"/>
        </w:rPr>
        <w:t xml:space="preserve">          中国信息安全博士网</w:t>
      </w:r>
    </w:p>
    <w:p w:rsidR="00494C42" w:rsidRDefault="00494C42" w:rsidP="00494C42">
      <w:pPr>
        <w:tabs>
          <w:tab w:val="left" w:pos="2745"/>
          <w:tab w:val="left" w:pos="9639"/>
        </w:tabs>
        <w:spacing w:line="500" w:lineRule="exact"/>
        <w:ind w:firstLineChars="200" w:firstLine="560"/>
        <w:rPr>
          <w:rFonts w:ascii="仿宋" w:eastAsia="仿宋" w:hAnsi="仿宋"/>
          <w:sz w:val="28"/>
          <w:szCs w:val="28"/>
        </w:rPr>
      </w:pPr>
      <w:r w:rsidRPr="001905E9">
        <w:rPr>
          <w:rFonts w:ascii="仿宋" w:eastAsia="仿宋" w:hAnsi="仿宋" w:hint="eastAsia"/>
          <w:sz w:val="28"/>
          <w:szCs w:val="28"/>
        </w:rPr>
        <w:t>承办单位：</w:t>
      </w:r>
      <w:r>
        <w:rPr>
          <w:rFonts w:ascii="仿宋" w:eastAsia="仿宋" w:hAnsi="仿宋" w:hint="eastAsia"/>
          <w:sz w:val="28"/>
          <w:szCs w:val="28"/>
        </w:rPr>
        <w:t>西南政法大学网络空间安全法治研究中心</w:t>
      </w:r>
    </w:p>
    <w:p w:rsidR="00494C42" w:rsidRDefault="00494C42" w:rsidP="00494C42">
      <w:pPr>
        <w:tabs>
          <w:tab w:val="left" w:pos="2745"/>
          <w:tab w:val="left" w:pos="9639"/>
        </w:tabs>
        <w:spacing w:line="500" w:lineRule="exact"/>
        <w:ind w:firstLineChars="700" w:firstLine="1960"/>
        <w:rPr>
          <w:rFonts w:ascii="仿宋" w:eastAsia="仿宋" w:hAnsi="仿宋"/>
          <w:sz w:val="28"/>
          <w:szCs w:val="28"/>
        </w:rPr>
      </w:pPr>
      <w:r w:rsidRPr="001905E9">
        <w:rPr>
          <w:rFonts w:ascii="仿宋" w:eastAsia="仿宋" w:hAnsi="仿宋" w:hint="eastAsia"/>
          <w:sz w:val="28"/>
          <w:szCs w:val="28"/>
        </w:rPr>
        <w:t>北京艾得威尔信息咨询中心</w:t>
      </w:r>
    </w:p>
    <w:p w:rsidR="00494C42" w:rsidRDefault="00494C42" w:rsidP="00494C42">
      <w:pPr>
        <w:tabs>
          <w:tab w:val="left" w:pos="2745"/>
          <w:tab w:val="left" w:pos="9639"/>
        </w:tabs>
        <w:spacing w:line="500" w:lineRule="exact"/>
        <w:ind w:firstLineChars="200" w:firstLine="560"/>
        <w:rPr>
          <w:rFonts w:ascii="仿宋" w:eastAsia="仿宋" w:hAnsi="仿宋"/>
          <w:sz w:val="28"/>
          <w:szCs w:val="28"/>
        </w:rPr>
      </w:pPr>
      <w:r>
        <w:rPr>
          <w:rFonts w:ascii="仿宋" w:eastAsia="仿宋" w:hAnsi="仿宋" w:hint="eastAsia"/>
          <w:sz w:val="28"/>
          <w:szCs w:val="28"/>
        </w:rPr>
        <w:t>协办单位：中国智慧城市建设联合体</w:t>
      </w:r>
    </w:p>
    <w:p w:rsidR="00494C42" w:rsidRDefault="00494C42" w:rsidP="00494C42">
      <w:pPr>
        <w:tabs>
          <w:tab w:val="left" w:pos="2745"/>
          <w:tab w:val="left" w:pos="9639"/>
        </w:tabs>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中国计算机用户协会信息安全分会</w:t>
      </w:r>
    </w:p>
    <w:p w:rsidR="00494C42" w:rsidRDefault="00FE3230" w:rsidP="00494C42">
      <w:pPr>
        <w:tabs>
          <w:tab w:val="left" w:pos="2745"/>
          <w:tab w:val="left" w:pos="9639"/>
        </w:tabs>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r w:rsidR="00494C42">
        <w:rPr>
          <w:rFonts w:ascii="仿宋" w:eastAsia="仿宋" w:hAnsi="仿宋" w:hint="eastAsia"/>
          <w:sz w:val="28"/>
          <w:szCs w:val="28"/>
        </w:rPr>
        <w:t>中国人民大学</w:t>
      </w:r>
      <w:r w:rsidR="00494C42">
        <w:rPr>
          <w:rFonts w:ascii="仿宋" w:eastAsia="仿宋" w:hAnsi="仿宋"/>
          <w:sz w:val="28"/>
          <w:szCs w:val="28"/>
        </w:rPr>
        <w:t>CIO</w:t>
      </w:r>
      <w:r w:rsidR="00494C42">
        <w:rPr>
          <w:rFonts w:ascii="仿宋" w:eastAsia="仿宋" w:hAnsi="仿宋" w:hint="eastAsia"/>
          <w:sz w:val="28"/>
          <w:szCs w:val="28"/>
        </w:rPr>
        <w:t>研究中心</w:t>
      </w:r>
    </w:p>
    <w:p w:rsidR="00494C42" w:rsidRDefault="00494C42" w:rsidP="00494C42">
      <w:pPr>
        <w:tabs>
          <w:tab w:val="left" w:pos="2745"/>
          <w:tab w:val="left" w:pos="9639"/>
        </w:tabs>
        <w:spacing w:line="500" w:lineRule="exact"/>
        <w:ind w:firstLineChars="200" w:firstLine="560"/>
        <w:rPr>
          <w:rFonts w:ascii="仿宋" w:eastAsia="仿宋" w:hAnsi="仿宋"/>
          <w:sz w:val="28"/>
          <w:szCs w:val="28"/>
        </w:rPr>
      </w:pPr>
      <w:r w:rsidRPr="001905E9">
        <w:rPr>
          <w:rFonts w:ascii="仿宋" w:eastAsia="仿宋" w:hAnsi="仿宋" w:hint="eastAsia"/>
          <w:sz w:val="28"/>
          <w:szCs w:val="28"/>
        </w:rPr>
        <w:t>官方网站：中国信息安全博士网(</w:t>
      </w:r>
      <w:hyperlink r:id="rId7" w:history="1">
        <w:r w:rsidRPr="00291851">
          <w:rPr>
            <w:rStyle w:val="a3"/>
            <w:rFonts w:ascii="仿宋" w:eastAsia="仿宋" w:hAnsi="仿宋" w:hint="eastAsia"/>
            <w:sz w:val="28"/>
            <w:szCs w:val="28"/>
          </w:rPr>
          <w:t>www.secdoctor.com</w:t>
        </w:r>
      </w:hyperlink>
      <w:r w:rsidRPr="001905E9">
        <w:rPr>
          <w:rFonts w:ascii="仿宋" w:eastAsia="仿宋" w:hAnsi="仿宋" w:hint="eastAsia"/>
          <w:sz w:val="28"/>
          <w:szCs w:val="28"/>
        </w:rPr>
        <w:t>)</w:t>
      </w:r>
    </w:p>
    <w:p w:rsidR="00494C42" w:rsidRPr="001905E9" w:rsidRDefault="00494C42" w:rsidP="00494C42">
      <w:pPr>
        <w:tabs>
          <w:tab w:val="left" w:pos="2745"/>
          <w:tab w:val="left" w:pos="9639"/>
        </w:tabs>
        <w:spacing w:line="500" w:lineRule="exact"/>
        <w:ind w:firstLineChars="700" w:firstLine="1960"/>
        <w:rPr>
          <w:rFonts w:ascii="仿宋" w:eastAsia="仿宋" w:hAnsi="仿宋"/>
          <w:sz w:val="28"/>
          <w:szCs w:val="28"/>
        </w:rPr>
      </w:pPr>
      <w:r w:rsidRPr="00F053FE">
        <w:rPr>
          <w:rFonts w:ascii="仿宋" w:eastAsia="仿宋" w:hAnsi="仿宋" w:hint="eastAsia"/>
          <w:sz w:val="28"/>
          <w:szCs w:val="28"/>
        </w:rPr>
        <w:t>中国信息安全人才网（</w:t>
      </w:r>
      <w:hyperlink r:id="rId8" w:history="1">
        <w:r w:rsidRPr="00F053FE">
          <w:rPr>
            <w:rFonts w:ascii="仿宋" w:eastAsia="仿宋" w:hAnsi="仿宋" w:hint="eastAsia"/>
            <w:sz w:val="28"/>
            <w:szCs w:val="28"/>
          </w:rPr>
          <w:t>www.cis-rc.com</w:t>
        </w:r>
      </w:hyperlink>
      <w:r w:rsidRPr="00F053FE">
        <w:rPr>
          <w:rFonts w:ascii="仿宋" w:eastAsia="仿宋" w:hAnsi="仿宋" w:hint="eastAsia"/>
          <w:sz w:val="28"/>
          <w:szCs w:val="28"/>
        </w:rPr>
        <w:t>）</w:t>
      </w:r>
    </w:p>
    <w:p w:rsidR="00494C42" w:rsidRDefault="00494C42" w:rsidP="00494C42">
      <w:pPr>
        <w:tabs>
          <w:tab w:val="left" w:pos="2745"/>
          <w:tab w:val="left" w:pos="9639"/>
        </w:tabs>
        <w:spacing w:line="500" w:lineRule="exact"/>
        <w:ind w:firstLineChars="200" w:firstLine="560"/>
        <w:rPr>
          <w:rFonts w:ascii="仿宋" w:eastAsia="仿宋" w:hAnsi="仿宋"/>
          <w:sz w:val="28"/>
          <w:szCs w:val="28"/>
        </w:rPr>
      </w:pPr>
      <w:r w:rsidRPr="001905E9">
        <w:rPr>
          <w:rFonts w:ascii="仿宋" w:eastAsia="仿宋" w:hAnsi="仿宋" w:hint="eastAsia"/>
          <w:sz w:val="28"/>
          <w:szCs w:val="28"/>
        </w:rPr>
        <w:t>支持媒体：中国信息安全人才网  安全圈  安全周报</w:t>
      </w:r>
    </w:p>
    <w:p w:rsidR="00494C42" w:rsidRPr="00F053FE" w:rsidRDefault="00494C42" w:rsidP="00494C42">
      <w:pPr>
        <w:tabs>
          <w:tab w:val="left" w:pos="2745"/>
          <w:tab w:val="left" w:pos="9639"/>
        </w:tabs>
        <w:spacing w:line="500" w:lineRule="exact"/>
        <w:ind w:rightChars="20" w:right="42"/>
        <w:rPr>
          <w:rFonts w:ascii="仿宋" w:eastAsia="仿宋" w:hAnsi="仿宋"/>
          <w:sz w:val="28"/>
          <w:szCs w:val="28"/>
        </w:rPr>
      </w:pPr>
    </w:p>
    <w:p w:rsidR="00494C42" w:rsidRPr="007F281B" w:rsidRDefault="00494C42" w:rsidP="00494C42">
      <w:pPr>
        <w:tabs>
          <w:tab w:val="left" w:pos="0"/>
          <w:tab w:val="left" w:pos="9639"/>
        </w:tabs>
        <w:spacing w:line="360" w:lineRule="auto"/>
        <w:ind w:rightChars="20" w:right="42"/>
        <w:outlineLvl w:val="0"/>
        <w:rPr>
          <w:rFonts w:ascii="黑体" w:eastAsia="黑体" w:hAnsi="黑体"/>
          <w:b/>
          <w:bCs/>
          <w:sz w:val="28"/>
        </w:rPr>
      </w:pPr>
      <w:r>
        <w:rPr>
          <w:rFonts w:ascii="黑体" w:eastAsia="黑体" w:hAnsi="黑体" w:hint="eastAsia"/>
          <w:b/>
          <w:bCs/>
          <w:sz w:val="28"/>
        </w:rPr>
        <w:t>二、会议主题：</w:t>
      </w:r>
      <w:r w:rsidRPr="008B47FE">
        <w:rPr>
          <w:rFonts w:ascii="仿宋" w:eastAsia="仿宋" w:hAnsi="仿宋" w:hint="eastAsia"/>
          <w:sz w:val="28"/>
          <w:szCs w:val="28"/>
        </w:rPr>
        <w:t>网络空间安全</w:t>
      </w:r>
      <w:r>
        <w:rPr>
          <w:rFonts w:ascii="仿宋" w:eastAsia="仿宋" w:hAnsi="仿宋" w:hint="eastAsia"/>
          <w:sz w:val="28"/>
          <w:szCs w:val="28"/>
        </w:rPr>
        <w:t>的</w:t>
      </w:r>
      <w:r w:rsidRPr="008B47FE">
        <w:rPr>
          <w:rFonts w:ascii="仿宋" w:eastAsia="仿宋" w:hAnsi="仿宋" w:hint="eastAsia"/>
          <w:sz w:val="28"/>
          <w:szCs w:val="28"/>
        </w:rPr>
        <w:t>挑战</w:t>
      </w:r>
      <w:r>
        <w:rPr>
          <w:rFonts w:ascii="仿宋" w:eastAsia="仿宋" w:hAnsi="仿宋" w:hint="eastAsia"/>
          <w:sz w:val="28"/>
          <w:szCs w:val="28"/>
        </w:rPr>
        <w:t>与应对</w:t>
      </w:r>
    </w:p>
    <w:p w:rsidR="00494C42" w:rsidRPr="004C35FF" w:rsidRDefault="00494C42" w:rsidP="00494C42">
      <w:pPr>
        <w:spacing w:line="360" w:lineRule="auto"/>
        <w:ind w:firstLineChars="200" w:firstLine="560"/>
        <w:rPr>
          <w:rFonts w:asciiTheme="minorEastAsia" w:eastAsiaTheme="minorEastAsia" w:hAnsiTheme="minorEastAsia"/>
          <w:sz w:val="28"/>
          <w:szCs w:val="28"/>
        </w:rPr>
      </w:pPr>
      <w:r w:rsidRPr="004C35FF">
        <w:rPr>
          <w:rFonts w:asciiTheme="minorEastAsia" w:eastAsiaTheme="minorEastAsia" w:hAnsiTheme="minorEastAsia" w:hint="eastAsia"/>
          <w:sz w:val="28"/>
          <w:szCs w:val="28"/>
        </w:rPr>
        <w:t>主题一：网络</w:t>
      </w:r>
      <w:r>
        <w:rPr>
          <w:rFonts w:asciiTheme="minorEastAsia" w:eastAsiaTheme="minorEastAsia" w:hAnsiTheme="minorEastAsia" w:hint="eastAsia"/>
          <w:sz w:val="28"/>
          <w:szCs w:val="28"/>
        </w:rPr>
        <w:t>空间</w:t>
      </w:r>
      <w:r w:rsidRPr="004C35FF">
        <w:rPr>
          <w:rFonts w:asciiTheme="minorEastAsia" w:eastAsiaTheme="minorEastAsia" w:hAnsiTheme="minorEastAsia" w:hint="eastAsia"/>
          <w:sz w:val="28"/>
          <w:szCs w:val="28"/>
        </w:rPr>
        <w:t>安全形势</w:t>
      </w:r>
      <w:r>
        <w:rPr>
          <w:rFonts w:asciiTheme="minorEastAsia" w:eastAsiaTheme="minorEastAsia" w:hAnsiTheme="minorEastAsia" w:hint="eastAsia"/>
          <w:sz w:val="28"/>
          <w:szCs w:val="28"/>
        </w:rPr>
        <w:t>分析</w:t>
      </w:r>
      <w:r w:rsidRPr="004C35FF">
        <w:rPr>
          <w:rFonts w:asciiTheme="minorEastAsia" w:eastAsiaTheme="minorEastAsia" w:hAnsiTheme="minorEastAsia" w:hint="eastAsia"/>
          <w:sz w:val="28"/>
          <w:szCs w:val="28"/>
        </w:rPr>
        <w:t>与展望</w:t>
      </w:r>
    </w:p>
    <w:p w:rsidR="00494C42" w:rsidRPr="004C35FF" w:rsidRDefault="00494C42" w:rsidP="00494C42">
      <w:pPr>
        <w:spacing w:line="360" w:lineRule="auto"/>
        <w:ind w:firstLineChars="200" w:firstLine="560"/>
        <w:rPr>
          <w:rFonts w:asciiTheme="minorEastAsia" w:eastAsiaTheme="minorEastAsia" w:hAnsiTheme="minorEastAsia"/>
          <w:sz w:val="28"/>
          <w:szCs w:val="28"/>
        </w:rPr>
      </w:pPr>
      <w:r w:rsidRPr="004C35FF">
        <w:rPr>
          <w:rFonts w:asciiTheme="minorEastAsia" w:eastAsiaTheme="minorEastAsia" w:hAnsiTheme="minorEastAsia" w:hint="eastAsia"/>
          <w:sz w:val="28"/>
          <w:szCs w:val="28"/>
        </w:rPr>
        <w:t>主题二：网络安全人才</w:t>
      </w:r>
      <w:r>
        <w:rPr>
          <w:rFonts w:asciiTheme="minorEastAsia" w:eastAsiaTheme="minorEastAsia" w:hAnsiTheme="minorEastAsia" w:hint="eastAsia"/>
          <w:sz w:val="28"/>
          <w:szCs w:val="28"/>
        </w:rPr>
        <w:t>培养</w:t>
      </w:r>
      <w:r w:rsidRPr="004C35FF">
        <w:rPr>
          <w:rFonts w:asciiTheme="minorEastAsia" w:eastAsiaTheme="minorEastAsia" w:hAnsiTheme="minorEastAsia" w:hint="eastAsia"/>
          <w:sz w:val="28"/>
          <w:szCs w:val="28"/>
        </w:rPr>
        <w:t>与创新基地建设及战略思考</w:t>
      </w:r>
    </w:p>
    <w:p w:rsidR="00494C42" w:rsidRPr="004C35FF" w:rsidRDefault="00494C42" w:rsidP="00494C42">
      <w:pPr>
        <w:spacing w:line="360" w:lineRule="auto"/>
        <w:ind w:firstLineChars="200" w:firstLine="560"/>
        <w:rPr>
          <w:rFonts w:asciiTheme="minorEastAsia" w:eastAsiaTheme="minorEastAsia" w:hAnsiTheme="minorEastAsia"/>
          <w:bCs/>
          <w:sz w:val="28"/>
          <w:szCs w:val="28"/>
        </w:rPr>
      </w:pPr>
      <w:r w:rsidRPr="004C35FF">
        <w:rPr>
          <w:rFonts w:asciiTheme="minorEastAsia" w:eastAsiaTheme="minorEastAsia" w:hAnsiTheme="minorEastAsia" w:hint="eastAsia"/>
          <w:sz w:val="28"/>
          <w:szCs w:val="28"/>
        </w:rPr>
        <w:t>主题</w:t>
      </w:r>
      <w:r>
        <w:rPr>
          <w:rFonts w:asciiTheme="minorEastAsia" w:eastAsiaTheme="minorEastAsia" w:hAnsiTheme="minorEastAsia" w:hint="eastAsia"/>
          <w:sz w:val="28"/>
          <w:szCs w:val="28"/>
        </w:rPr>
        <w:t>三</w:t>
      </w:r>
      <w:r w:rsidRPr="004C35FF">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可信计算在</w:t>
      </w:r>
      <w:r w:rsidRPr="004C35FF">
        <w:rPr>
          <w:rFonts w:asciiTheme="minorEastAsia" w:eastAsiaTheme="minorEastAsia" w:hAnsiTheme="minorEastAsia" w:hint="eastAsia"/>
          <w:bCs/>
          <w:sz w:val="28"/>
          <w:szCs w:val="28"/>
        </w:rPr>
        <w:t>关键信息基础设施安全保障体系</w:t>
      </w:r>
      <w:r>
        <w:rPr>
          <w:rFonts w:asciiTheme="minorEastAsia" w:eastAsiaTheme="minorEastAsia" w:hAnsiTheme="minorEastAsia" w:hint="eastAsia"/>
          <w:bCs/>
          <w:sz w:val="28"/>
          <w:szCs w:val="28"/>
        </w:rPr>
        <w:t>中的作用</w:t>
      </w:r>
    </w:p>
    <w:p w:rsidR="00494C42" w:rsidRPr="004C35FF" w:rsidRDefault="00494C42" w:rsidP="00494C42">
      <w:pPr>
        <w:spacing w:line="360" w:lineRule="auto"/>
        <w:ind w:firstLineChars="200" w:firstLine="560"/>
        <w:rPr>
          <w:rFonts w:asciiTheme="minorEastAsia" w:eastAsiaTheme="minorEastAsia" w:hAnsiTheme="minorEastAsia"/>
          <w:bCs/>
          <w:sz w:val="28"/>
          <w:szCs w:val="28"/>
        </w:rPr>
      </w:pPr>
      <w:r w:rsidRPr="004C35FF">
        <w:rPr>
          <w:rFonts w:asciiTheme="minorEastAsia" w:eastAsiaTheme="minorEastAsia" w:hAnsiTheme="minorEastAsia" w:hint="eastAsia"/>
          <w:bCs/>
          <w:sz w:val="28"/>
          <w:szCs w:val="28"/>
        </w:rPr>
        <w:t>主题</w:t>
      </w:r>
      <w:r>
        <w:rPr>
          <w:rFonts w:asciiTheme="minorEastAsia" w:eastAsiaTheme="minorEastAsia" w:hAnsiTheme="minorEastAsia" w:hint="eastAsia"/>
          <w:bCs/>
          <w:sz w:val="28"/>
          <w:szCs w:val="28"/>
        </w:rPr>
        <w:t>四</w:t>
      </w:r>
      <w:r w:rsidRPr="004C35FF">
        <w:rPr>
          <w:rFonts w:asciiTheme="minorEastAsia" w:eastAsiaTheme="minorEastAsia" w:hAnsiTheme="minorEastAsia" w:hint="eastAsia"/>
          <w:bCs/>
          <w:sz w:val="28"/>
          <w:szCs w:val="28"/>
        </w:rPr>
        <w:t>：国家网络安全法政策解读</w:t>
      </w:r>
      <w:r>
        <w:rPr>
          <w:rFonts w:asciiTheme="minorEastAsia" w:eastAsiaTheme="minorEastAsia" w:hAnsiTheme="minorEastAsia" w:hint="eastAsia"/>
          <w:bCs/>
          <w:sz w:val="28"/>
          <w:szCs w:val="28"/>
        </w:rPr>
        <w:t>（网络空间安全法律体系建设研究）</w:t>
      </w:r>
    </w:p>
    <w:p w:rsidR="00494C42" w:rsidRDefault="00494C42" w:rsidP="009F2164">
      <w:pPr>
        <w:spacing w:line="360" w:lineRule="auto"/>
        <w:ind w:firstLineChars="200" w:firstLine="560"/>
        <w:rPr>
          <w:rFonts w:asciiTheme="minorEastAsia" w:eastAsiaTheme="minorEastAsia" w:hAnsiTheme="minorEastAsia"/>
          <w:bCs/>
          <w:sz w:val="28"/>
          <w:szCs w:val="28"/>
        </w:rPr>
      </w:pPr>
      <w:r w:rsidRPr="00ED0F3D">
        <w:rPr>
          <w:rFonts w:asciiTheme="minorEastAsia" w:eastAsiaTheme="minorEastAsia" w:hAnsiTheme="minorEastAsia" w:hint="eastAsia"/>
          <w:bCs/>
          <w:sz w:val="28"/>
          <w:szCs w:val="28"/>
        </w:rPr>
        <w:t>主题</w:t>
      </w:r>
      <w:r>
        <w:rPr>
          <w:rFonts w:asciiTheme="minorEastAsia" w:eastAsiaTheme="minorEastAsia" w:hAnsiTheme="minorEastAsia" w:hint="eastAsia"/>
          <w:bCs/>
          <w:sz w:val="28"/>
          <w:szCs w:val="28"/>
        </w:rPr>
        <w:t>五</w:t>
      </w:r>
      <w:r w:rsidRPr="00ED0F3D">
        <w:rPr>
          <w:rFonts w:asciiTheme="minorEastAsia" w:eastAsiaTheme="minorEastAsia" w:hAnsiTheme="minorEastAsia" w:hint="eastAsia"/>
          <w:bCs/>
          <w:sz w:val="28"/>
          <w:szCs w:val="28"/>
        </w:rPr>
        <w:t>：信息安全人才培养与应用的需求</w:t>
      </w:r>
      <w:r>
        <w:rPr>
          <w:rFonts w:asciiTheme="minorEastAsia" w:eastAsiaTheme="minorEastAsia" w:hAnsiTheme="minorEastAsia" w:hint="eastAsia"/>
          <w:bCs/>
          <w:sz w:val="28"/>
          <w:szCs w:val="28"/>
        </w:rPr>
        <w:t>探讨</w:t>
      </w:r>
    </w:p>
    <w:p w:rsidR="000F43C5" w:rsidRPr="00ED0F3D" w:rsidRDefault="000F43C5" w:rsidP="009F2164">
      <w:pPr>
        <w:spacing w:line="360" w:lineRule="auto"/>
        <w:ind w:firstLineChars="200" w:firstLine="560"/>
        <w:rPr>
          <w:rFonts w:asciiTheme="minorEastAsia" w:eastAsiaTheme="minorEastAsia" w:hAnsiTheme="minorEastAsia"/>
          <w:bCs/>
          <w:sz w:val="28"/>
          <w:szCs w:val="28"/>
        </w:rPr>
      </w:pPr>
    </w:p>
    <w:p w:rsidR="00494C42" w:rsidRPr="00212343" w:rsidRDefault="00494C42" w:rsidP="00494C42">
      <w:pPr>
        <w:tabs>
          <w:tab w:val="left" w:pos="9639"/>
        </w:tabs>
        <w:spacing w:line="360" w:lineRule="auto"/>
        <w:ind w:rightChars="20" w:right="42"/>
        <w:jc w:val="left"/>
        <w:outlineLvl w:val="0"/>
        <w:rPr>
          <w:rFonts w:ascii="黑体" w:eastAsia="黑体" w:hAnsi="黑体"/>
          <w:b/>
          <w:bCs/>
          <w:sz w:val="28"/>
        </w:rPr>
      </w:pPr>
      <w:r w:rsidRPr="00212343">
        <w:rPr>
          <w:rFonts w:ascii="黑体" w:eastAsia="黑体" w:hAnsi="黑体" w:hint="eastAsia"/>
          <w:b/>
          <w:bCs/>
          <w:sz w:val="28"/>
        </w:rPr>
        <w:lastRenderedPageBreak/>
        <w:t>三、会议时间、地点</w:t>
      </w:r>
    </w:p>
    <w:p w:rsidR="00494C42" w:rsidRPr="0076350B" w:rsidRDefault="00494C42" w:rsidP="00494C42">
      <w:pPr>
        <w:tabs>
          <w:tab w:val="left" w:pos="9639"/>
        </w:tabs>
        <w:spacing w:line="360" w:lineRule="auto"/>
        <w:ind w:leftChars="228" w:left="479" w:rightChars="20" w:right="42" w:firstLineChars="200" w:firstLine="480"/>
        <w:rPr>
          <w:rFonts w:ascii="宋体" w:hAnsi="宋体"/>
          <w:kern w:val="21"/>
          <w:sz w:val="24"/>
        </w:rPr>
      </w:pPr>
      <w:r w:rsidRPr="0076350B">
        <w:rPr>
          <w:rFonts w:ascii="宋体" w:hAnsi="宋体" w:hint="eastAsia"/>
          <w:kern w:val="21"/>
          <w:sz w:val="24"/>
        </w:rPr>
        <w:t>时间：</w:t>
      </w:r>
      <w:r>
        <w:rPr>
          <w:rFonts w:ascii="宋体" w:hAnsi="宋体" w:hint="eastAsia"/>
          <w:kern w:val="21"/>
          <w:sz w:val="24"/>
        </w:rPr>
        <w:t>201</w:t>
      </w:r>
      <w:r>
        <w:rPr>
          <w:rFonts w:ascii="宋体" w:hAnsi="宋体"/>
          <w:kern w:val="21"/>
          <w:sz w:val="24"/>
        </w:rPr>
        <w:t>7</w:t>
      </w:r>
      <w:r w:rsidRPr="0076350B">
        <w:rPr>
          <w:rFonts w:ascii="宋体" w:hAnsi="宋体" w:hint="eastAsia"/>
          <w:kern w:val="21"/>
          <w:sz w:val="24"/>
        </w:rPr>
        <w:t>年</w:t>
      </w:r>
      <w:r>
        <w:rPr>
          <w:rFonts w:ascii="宋体" w:hAnsi="宋体"/>
          <w:kern w:val="21"/>
          <w:sz w:val="24"/>
        </w:rPr>
        <w:t>9</w:t>
      </w:r>
      <w:r w:rsidRPr="0076350B">
        <w:rPr>
          <w:rFonts w:ascii="宋体" w:hAnsi="宋体" w:hint="eastAsia"/>
          <w:kern w:val="21"/>
          <w:sz w:val="24"/>
        </w:rPr>
        <w:t>月</w:t>
      </w:r>
      <w:r w:rsidR="005A16D4">
        <w:rPr>
          <w:rFonts w:ascii="宋体" w:hAnsi="宋体" w:hint="eastAsia"/>
          <w:kern w:val="21"/>
          <w:sz w:val="24"/>
        </w:rPr>
        <w:t>29-</w:t>
      </w:r>
      <w:r>
        <w:rPr>
          <w:rFonts w:ascii="宋体" w:hAnsi="宋体" w:hint="eastAsia"/>
          <w:kern w:val="21"/>
          <w:sz w:val="24"/>
        </w:rPr>
        <w:t>30日</w:t>
      </w:r>
      <w:r w:rsidR="0064438D">
        <w:rPr>
          <w:rFonts w:ascii="宋体" w:hAnsi="宋体" w:hint="eastAsia"/>
          <w:kern w:val="21"/>
          <w:sz w:val="24"/>
        </w:rPr>
        <w:t>（10月1-3日为参观考察时间）</w:t>
      </w:r>
    </w:p>
    <w:p w:rsidR="00494C42" w:rsidRPr="003E5DAF" w:rsidRDefault="00494C42" w:rsidP="00494C42">
      <w:pPr>
        <w:tabs>
          <w:tab w:val="left" w:pos="9639"/>
        </w:tabs>
        <w:spacing w:line="360" w:lineRule="auto"/>
        <w:ind w:leftChars="228" w:left="479" w:rightChars="20" w:right="42" w:firstLineChars="200" w:firstLine="480"/>
        <w:rPr>
          <w:rFonts w:ascii="宋体" w:hAnsi="宋体"/>
          <w:kern w:val="21"/>
          <w:sz w:val="24"/>
        </w:rPr>
      </w:pPr>
      <w:r w:rsidRPr="004048AA">
        <w:rPr>
          <w:rFonts w:ascii="宋体" w:hAnsi="宋体" w:hint="eastAsia"/>
          <w:kern w:val="21"/>
          <w:sz w:val="24"/>
        </w:rPr>
        <w:t>地点：</w:t>
      </w:r>
      <w:r>
        <w:rPr>
          <w:rFonts w:ascii="宋体" w:hAnsi="宋体" w:hint="eastAsia"/>
          <w:kern w:val="21"/>
          <w:sz w:val="24"/>
        </w:rPr>
        <w:t>重庆</w:t>
      </w:r>
    </w:p>
    <w:p w:rsidR="00494C42" w:rsidRPr="00212343" w:rsidRDefault="00494C42" w:rsidP="00494C42">
      <w:pPr>
        <w:tabs>
          <w:tab w:val="left" w:pos="9639"/>
        </w:tabs>
        <w:spacing w:line="360" w:lineRule="auto"/>
        <w:ind w:rightChars="20" w:right="42"/>
        <w:jc w:val="left"/>
        <w:outlineLvl w:val="0"/>
        <w:rPr>
          <w:rFonts w:ascii="黑体" w:eastAsia="黑体" w:hAnsi="黑体"/>
          <w:b/>
          <w:bCs/>
          <w:sz w:val="28"/>
        </w:rPr>
      </w:pPr>
      <w:r w:rsidRPr="00212343">
        <w:rPr>
          <w:rFonts w:ascii="黑体" w:eastAsia="黑体" w:hAnsi="黑体" w:hint="eastAsia"/>
          <w:b/>
          <w:bCs/>
          <w:sz w:val="28"/>
        </w:rPr>
        <w:t>四、参会事宜</w:t>
      </w:r>
    </w:p>
    <w:p w:rsidR="00494C42" w:rsidRDefault="00494C42" w:rsidP="00494C42">
      <w:pPr>
        <w:tabs>
          <w:tab w:val="left" w:pos="426"/>
          <w:tab w:val="left" w:pos="709"/>
          <w:tab w:val="left" w:pos="9639"/>
        </w:tabs>
        <w:spacing w:line="360" w:lineRule="auto"/>
        <w:ind w:rightChars="20" w:right="42"/>
        <w:outlineLvl w:val="0"/>
        <w:rPr>
          <w:rFonts w:ascii="宋体" w:hAnsi="宋体"/>
          <w:sz w:val="24"/>
        </w:rPr>
      </w:pPr>
      <w:r>
        <w:rPr>
          <w:rFonts w:ascii="宋体" w:hAnsi="宋体" w:hint="eastAsia"/>
          <w:b/>
          <w:bCs/>
          <w:sz w:val="24"/>
        </w:rPr>
        <w:t xml:space="preserve">    （一）参会人员范围</w:t>
      </w:r>
    </w:p>
    <w:p w:rsidR="00494C42" w:rsidRDefault="00494C42" w:rsidP="00494C42">
      <w:pPr>
        <w:tabs>
          <w:tab w:val="left" w:pos="9639"/>
        </w:tabs>
        <w:spacing w:line="360" w:lineRule="auto"/>
        <w:ind w:leftChars="228" w:left="479" w:rightChars="20" w:right="42" w:firstLineChars="200" w:firstLine="480"/>
        <w:rPr>
          <w:rFonts w:ascii="宋体" w:hAnsi="宋体"/>
          <w:kern w:val="21"/>
          <w:sz w:val="24"/>
        </w:rPr>
      </w:pPr>
      <w:r>
        <w:rPr>
          <w:rFonts w:ascii="宋体" w:hAnsi="宋体" w:hint="eastAsia"/>
          <w:kern w:val="21"/>
          <w:sz w:val="24"/>
        </w:rPr>
        <w:t>教育部、工业和信息化部及其他政府企事业单位相关专家领导；全国各教育主管单位负责人；高等院校信息安全专业教学、实验、科研以及就业指导部门负责人；社会培训机构相关人员；</w:t>
      </w:r>
      <w:r w:rsidRPr="00F432B7">
        <w:rPr>
          <w:rFonts w:ascii="宋体" w:hAnsi="宋体" w:hint="eastAsia"/>
          <w:kern w:val="21"/>
          <w:sz w:val="24"/>
        </w:rPr>
        <w:t>网络安全厂商、研究机构的</w:t>
      </w:r>
      <w:r>
        <w:rPr>
          <w:rFonts w:ascii="宋体" w:hAnsi="宋体" w:hint="eastAsia"/>
          <w:kern w:val="21"/>
          <w:sz w:val="24"/>
        </w:rPr>
        <w:t>相关</w:t>
      </w:r>
      <w:r w:rsidRPr="00F432B7">
        <w:rPr>
          <w:rFonts w:ascii="宋体" w:hAnsi="宋体" w:hint="eastAsia"/>
          <w:kern w:val="21"/>
          <w:sz w:val="24"/>
        </w:rPr>
        <w:t>人员</w:t>
      </w:r>
      <w:r>
        <w:rPr>
          <w:rFonts w:ascii="宋体" w:hAnsi="宋体" w:hint="eastAsia"/>
          <w:kern w:val="21"/>
          <w:sz w:val="24"/>
        </w:rPr>
        <w:t>；全国高校信息技术专业博士生，具有长期从事信息安全/网络安全的有志之士。</w:t>
      </w:r>
    </w:p>
    <w:p w:rsidR="00494C42" w:rsidRDefault="00494C42" w:rsidP="00494C42">
      <w:pPr>
        <w:tabs>
          <w:tab w:val="left" w:pos="9639"/>
        </w:tabs>
        <w:spacing w:line="360" w:lineRule="auto"/>
        <w:ind w:rightChars="20" w:right="42"/>
        <w:outlineLvl w:val="0"/>
        <w:rPr>
          <w:rFonts w:ascii="宋体" w:hAnsi="宋体"/>
          <w:b/>
          <w:bCs/>
          <w:sz w:val="24"/>
        </w:rPr>
      </w:pPr>
      <w:r>
        <w:rPr>
          <w:rFonts w:ascii="宋体" w:hAnsi="宋体" w:hint="eastAsia"/>
          <w:b/>
          <w:bCs/>
          <w:sz w:val="24"/>
        </w:rPr>
        <w:t xml:space="preserve">    （二）参会程序</w:t>
      </w:r>
    </w:p>
    <w:p w:rsidR="00494C42" w:rsidRDefault="00494C42" w:rsidP="00494C42">
      <w:pPr>
        <w:tabs>
          <w:tab w:val="left" w:pos="9639"/>
        </w:tabs>
        <w:spacing w:line="360" w:lineRule="auto"/>
        <w:ind w:rightChars="20" w:right="42" w:firstLineChars="350" w:firstLine="840"/>
        <w:jc w:val="left"/>
        <w:rPr>
          <w:rFonts w:ascii="宋体" w:hAnsi="宋体"/>
          <w:kern w:val="21"/>
          <w:sz w:val="24"/>
        </w:rPr>
      </w:pPr>
      <w:r>
        <w:rPr>
          <w:rFonts w:ascii="宋体" w:hAnsi="宋体" w:hint="eastAsia"/>
          <w:kern w:val="21"/>
          <w:sz w:val="24"/>
        </w:rPr>
        <w:t>1、参会费用：</w:t>
      </w:r>
      <w:r w:rsidRPr="00C30598">
        <w:rPr>
          <w:rFonts w:ascii="宋体" w:hAnsi="宋体" w:hint="eastAsia"/>
          <w:b/>
          <w:kern w:val="21"/>
          <w:sz w:val="24"/>
        </w:rPr>
        <w:t>12</w:t>
      </w:r>
      <w:r>
        <w:rPr>
          <w:rFonts w:ascii="宋体" w:hAnsi="宋体"/>
          <w:b/>
          <w:kern w:val="21"/>
          <w:sz w:val="24"/>
        </w:rPr>
        <w:t>0</w:t>
      </w:r>
      <w:r w:rsidRPr="00C30598">
        <w:rPr>
          <w:rFonts w:ascii="宋体" w:hAnsi="宋体" w:hint="eastAsia"/>
          <w:b/>
          <w:kern w:val="21"/>
          <w:sz w:val="24"/>
        </w:rPr>
        <w:t>0</w:t>
      </w:r>
      <w:r>
        <w:rPr>
          <w:rFonts w:ascii="宋体" w:hAnsi="宋体" w:hint="eastAsia"/>
          <w:kern w:val="21"/>
          <w:sz w:val="24"/>
        </w:rPr>
        <w:t>元/人，食宿统一安排，费用自理。</w:t>
      </w:r>
    </w:p>
    <w:p w:rsidR="00494C42" w:rsidRDefault="00494C42" w:rsidP="00494C42">
      <w:pPr>
        <w:tabs>
          <w:tab w:val="left" w:pos="9639"/>
        </w:tabs>
        <w:spacing w:line="360" w:lineRule="auto"/>
        <w:ind w:rightChars="20" w:right="42" w:firstLineChars="350" w:firstLine="840"/>
        <w:jc w:val="left"/>
        <w:rPr>
          <w:rFonts w:ascii="宋体" w:hAnsi="宋体"/>
          <w:kern w:val="21"/>
          <w:sz w:val="24"/>
        </w:rPr>
      </w:pPr>
      <w:r>
        <w:rPr>
          <w:rFonts w:ascii="宋体" w:hAnsi="宋体" w:hint="eastAsia"/>
          <w:kern w:val="21"/>
          <w:sz w:val="24"/>
        </w:rPr>
        <w:t>2、参会人员请详细填写《参会报名回执表》，电邮或传真至组委会。</w:t>
      </w:r>
    </w:p>
    <w:p w:rsidR="005A16D4" w:rsidRDefault="005A16D4" w:rsidP="00494C42">
      <w:pPr>
        <w:tabs>
          <w:tab w:val="left" w:pos="9639"/>
        </w:tabs>
        <w:spacing w:line="360" w:lineRule="auto"/>
        <w:ind w:rightChars="20" w:right="42" w:firstLineChars="350" w:firstLine="840"/>
        <w:jc w:val="left"/>
        <w:rPr>
          <w:rFonts w:ascii="宋体" w:hAnsi="宋体"/>
          <w:kern w:val="21"/>
          <w:sz w:val="24"/>
        </w:rPr>
      </w:pPr>
      <w:r>
        <w:rPr>
          <w:rFonts w:ascii="宋体" w:hAnsi="宋体" w:hint="eastAsia"/>
          <w:kern w:val="21"/>
          <w:sz w:val="24"/>
        </w:rPr>
        <w:t>3、10月1-3日为参观考察时间，可自由选择</w:t>
      </w:r>
      <w:r w:rsidR="0064438D">
        <w:rPr>
          <w:rFonts w:ascii="宋体" w:hAnsi="宋体" w:hint="eastAsia"/>
          <w:kern w:val="21"/>
          <w:sz w:val="24"/>
        </w:rPr>
        <w:t>，考察费用自理</w:t>
      </w:r>
      <w:r>
        <w:rPr>
          <w:rFonts w:ascii="宋体" w:hAnsi="宋体" w:hint="eastAsia"/>
          <w:kern w:val="21"/>
          <w:sz w:val="24"/>
        </w:rPr>
        <w:t>。</w:t>
      </w:r>
    </w:p>
    <w:p w:rsidR="00494C42" w:rsidRDefault="00494C42" w:rsidP="00FE3230">
      <w:pPr>
        <w:tabs>
          <w:tab w:val="left" w:pos="2745"/>
          <w:tab w:val="left" w:pos="9639"/>
        </w:tabs>
        <w:spacing w:line="360" w:lineRule="auto"/>
        <w:ind w:left="31680" w:rightChars="20" w:right="42" w:hangingChars="32075" w:hanging="31680"/>
        <w:outlineLvl w:val="0"/>
        <w:rPr>
          <w:rFonts w:ascii="宋体" w:hAnsi="宋体"/>
          <w:b/>
          <w:bCs/>
          <w:sz w:val="24"/>
        </w:rPr>
      </w:pPr>
      <w:r>
        <w:rPr>
          <w:rFonts w:ascii="宋体" w:hAnsi="宋体" w:hint="eastAsia"/>
          <w:b/>
          <w:bCs/>
          <w:sz w:val="24"/>
        </w:rPr>
        <w:t xml:space="preserve">    （三）注意事项</w:t>
      </w:r>
    </w:p>
    <w:p w:rsidR="00494C42" w:rsidRDefault="00494C42" w:rsidP="00494C42">
      <w:pPr>
        <w:tabs>
          <w:tab w:val="left" w:pos="3240"/>
        </w:tabs>
        <w:spacing w:line="360" w:lineRule="auto"/>
        <w:ind w:rightChars="-702" w:right="-1474" w:firstLineChars="350" w:firstLine="840"/>
        <w:jc w:val="left"/>
        <w:rPr>
          <w:rFonts w:ascii="宋体" w:hAnsi="宋体"/>
          <w:kern w:val="21"/>
          <w:sz w:val="24"/>
        </w:rPr>
      </w:pPr>
      <w:r>
        <w:rPr>
          <w:rFonts w:ascii="宋体" w:hAnsi="宋体" w:hint="eastAsia"/>
          <w:kern w:val="21"/>
          <w:sz w:val="24"/>
        </w:rPr>
        <w:t>1、请参会代表收到邀请函后及时向会务组反馈,以便安排参会等事宜。</w:t>
      </w:r>
    </w:p>
    <w:p w:rsidR="00494C42" w:rsidRDefault="00494C42" w:rsidP="00494C42">
      <w:pPr>
        <w:tabs>
          <w:tab w:val="left" w:pos="9639"/>
        </w:tabs>
        <w:spacing w:line="360" w:lineRule="auto"/>
        <w:ind w:leftChars="-295" w:left="-619" w:rightChars="20" w:right="42"/>
        <w:jc w:val="left"/>
        <w:rPr>
          <w:rFonts w:ascii="宋体" w:hAnsi="宋体"/>
          <w:kern w:val="21"/>
          <w:sz w:val="24"/>
        </w:rPr>
      </w:pPr>
      <w:r>
        <w:rPr>
          <w:rFonts w:ascii="宋体" w:hAnsi="宋体" w:hint="eastAsia"/>
          <w:kern w:val="21"/>
          <w:sz w:val="24"/>
        </w:rPr>
        <w:t xml:space="preserve">            2、请自觉遵守大会秩序。</w:t>
      </w:r>
    </w:p>
    <w:p w:rsidR="00494C42" w:rsidRDefault="00494C42" w:rsidP="00494C42">
      <w:pPr>
        <w:tabs>
          <w:tab w:val="left" w:pos="640"/>
          <w:tab w:val="left" w:pos="9639"/>
        </w:tabs>
        <w:spacing w:line="360" w:lineRule="auto"/>
        <w:ind w:leftChars="200" w:left="425" w:rightChars="20" w:right="42" w:hangingChars="2" w:hanging="5"/>
        <w:outlineLvl w:val="0"/>
        <w:rPr>
          <w:rFonts w:ascii="宋体" w:hAnsi="宋体"/>
          <w:b/>
          <w:bCs/>
          <w:sz w:val="24"/>
        </w:rPr>
      </w:pPr>
      <w:r>
        <w:rPr>
          <w:rFonts w:ascii="宋体" w:hAnsi="宋体" w:hint="eastAsia"/>
          <w:b/>
          <w:bCs/>
          <w:color w:val="000000"/>
          <w:sz w:val="24"/>
        </w:rPr>
        <w:t>（四）</w:t>
      </w:r>
      <w:r>
        <w:rPr>
          <w:rFonts w:ascii="宋体" w:hAnsi="宋体" w:hint="eastAsia"/>
          <w:b/>
          <w:bCs/>
          <w:sz w:val="24"/>
        </w:rPr>
        <w:t>报名方式</w:t>
      </w:r>
    </w:p>
    <w:p w:rsidR="00494C42" w:rsidRDefault="00494C42" w:rsidP="00494C42">
      <w:pPr>
        <w:tabs>
          <w:tab w:val="left" w:pos="9639"/>
        </w:tabs>
        <w:spacing w:line="360" w:lineRule="auto"/>
        <w:ind w:leftChars="285" w:left="598" w:rightChars="20" w:right="42" w:firstLineChars="225" w:firstLine="540"/>
        <w:rPr>
          <w:rFonts w:ascii="宋体" w:hAnsi="宋体"/>
          <w:kern w:val="21"/>
          <w:sz w:val="24"/>
        </w:rPr>
      </w:pPr>
      <w:r>
        <w:rPr>
          <w:rFonts w:ascii="宋体" w:hAnsi="宋体" w:hint="eastAsia"/>
          <w:kern w:val="21"/>
          <w:sz w:val="24"/>
        </w:rPr>
        <w:t>参会人员可以直接与会务组联系，填写《参会报名回执表》电邮或传真，会务组将在开会前2周内发正式参会邀请函。会议报到的时间、地点、议程及相关事宜将在正式的报到通知中说明。</w:t>
      </w:r>
    </w:p>
    <w:p w:rsidR="00494C42" w:rsidRDefault="00494C42" w:rsidP="0064438D">
      <w:pPr>
        <w:tabs>
          <w:tab w:val="left" w:pos="9639"/>
        </w:tabs>
        <w:spacing w:line="360" w:lineRule="auto"/>
        <w:ind w:rightChars="20" w:right="42" w:firstLineChars="196" w:firstLine="472"/>
        <w:outlineLvl w:val="0"/>
        <w:rPr>
          <w:rFonts w:ascii="宋体" w:hAnsi="宋体"/>
          <w:b/>
          <w:kern w:val="21"/>
          <w:sz w:val="24"/>
        </w:rPr>
      </w:pPr>
      <w:r>
        <w:rPr>
          <w:rFonts w:ascii="宋体" w:hAnsi="宋体" w:hint="eastAsia"/>
          <w:b/>
          <w:bCs/>
          <w:sz w:val="24"/>
        </w:rPr>
        <w:t>（五）</w:t>
      </w:r>
      <w:r>
        <w:rPr>
          <w:rFonts w:ascii="宋体" w:hAnsi="宋体" w:hint="eastAsia"/>
          <w:b/>
          <w:kern w:val="21"/>
          <w:sz w:val="24"/>
        </w:rPr>
        <w:t>论坛组委会</w:t>
      </w:r>
      <w:r w:rsidRPr="007F1AA7">
        <w:rPr>
          <w:rFonts w:ascii="宋体" w:hAnsi="宋体" w:hint="eastAsia"/>
          <w:b/>
          <w:kern w:val="21"/>
          <w:sz w:val="24"/>
        </w:rPr>
        <w:t>：</w:t>
      </w:r>
    </w:p>
    <w:p w:rsidR="00494C42" w:rsidRDefault="00494C42" w:rsidP="00494C42">
      <w:pPr>
        <w:tabs>
          <w:tab w:val="left" w:pos="9639"/>
        </w:tabs>
        <w:spacing w:line="360" w:lineRule="auto"/>
        <w:ind w:leftChars="285" w:left="598" w:rightChars="20" w:right="42" w:firstLineChars="225" w:firstLine="540"/>
        <w:rPr>
          <w:rFonts w:ascii="宋体" w:hAnsi="宋体"/>
          <w:kern w:val="21"/>
          <w:sz w:val="24"/>
        </w:rPr>
      </w:pPr>
      <w:r w:rsidRPr="00967E67">
        <w:rPr>
          <w:rFonts w:ascii="宋体" w:hAnsi="宋体" w:hint="eastAsia"/>
          <w:kern w:val="21"/>
          <w:sz w:val="24"/>
        </w:rPr>
        <w:t>联 系 人：陈</w:t>
      </w:r>
      <w:r w:rsidR="00EB6DD8">
        <w:rPr>
          <w:rFonts w:ascii="宋体" w:hAnsi="宋体" w:hint="eastAsia"/>
          <w:kern w:val="21"/>
          <w:sz w:val="24"/>
        </w:rPr>
        <w:t>再喜</w:t>
      </w:r>
      <w:r w:rsidRPr="00967E67">
        <w:rPr>
          <w:rFonts w:ascii="宋体" w:hAnsi="宋体" w:hint="eastAsia"/>
          <w:kern w:val="21"/>
          <w:sz w:val="24"/>
        </w:rPr>
        <w:t>老师</w:t>
      </w:r>
      <w:r w:rsidR="00EB6DD8">
        <w:rPr>
          <w:rFonts w:ascii="宋体" w:hAnsi="宋体" w:hint="eastAsia"/>
          <w:kern w:val="21"/>
          <w:sz w:val="24"/>
        </w:rPr>
        <w:t>：</w:t>
      </w:r>
      <w:r w:rsidRPr="00967E67">
        <w:rPr>
          <w:rFonts w:ascii="宋体" w:hAnsi="宋体" w:hint="eastAsia"/>
          <w:kern w:val="21"/>
          <w:sz w:val="24"/>
        </w:rPr>
        <w:t>010-84937006</w:t>
      </w:r>
      <w:r>
        <w:rPr>
          <w:rFonts w:ascii="宋体" w:hAnsi="宋体" w:hint="eastAsia"/>
          <w:kern w:val="21"/>
          <w:sz w:val="24"/>
        </w:rPr>
        <w:t>010010-84929918</w:t>
      </w:r>
    </w:p>
    <w:p w:rsidR="00494C42" w:rsidRDefault="00494C42" w:rsidP="00EB6DD8">
      <w:pPr>
        <w:tabs>
          <w:tab w:val="left" w:pos="9639"/>
        </w:tabs>
        <w:spacing w:line="360" w:lineRule="auto"/>
        <w:ind w:leftChars="285" w:left="598" w:rightChars="20" w:right="42" w:firstLineChars="1325" w:firstLine="3180"/>
        <w:rPr>
          <w:rFonts w:ascii="宋体" w:hAnsi="宋体"/>
          <w:kern w:val="21"/>
          <w:sz w:val="24"/>
        </w:rPr>
      </w:pPr>
      <w:r>
        <w:rPr>
          <w:rFonts w:ascii="宋体" w:hAnsi="宋体" w:hint="eastAsia"/>
          <w:kern w:val="21"/>
          <w:sz w:val="24"/>
        </w:rPr>
        <w:t>15810685891</w:t>
      </w:r>
      <w:bookmarkStart w:id="0" w:name="_GoBack"/>
      <w:bookmarkEnd w:id="0"/>
      <w:r w:rsidR="004C0C82">
        <w:rPr>
          <w:rFonts w:ascii="宋体" w:hAnsi="宋体"/>
          <w:kern w:val="21"/>
          <w:sz w:val="24"/>
        </w:rPr>
        <w:fldChar w:fldCharType="begin"/>
      </w:r>
      <w:r>
        <w:rPr>
          <w:rFonts w:ascii="宋体" w:hAnsi="宋体"/>
          <w:kern w:val="21"/>
          <w:sz w:val="24"/>
        </w:rPr>
        <w:instrText xml:space="preserve"> HYPERLINK "mailto:</w:instrText>
      </w:r>
      <w:r w:rsidRPr="00967E67">
        <w:rPr>
          <w:rFonts w:ascii="宋体" w:hAnsi="宋体" w:hint="eastAsia"/>
          <w:kern w:val="21"/>
          <w:sz w:val="24"/>
        </w:rPr>
        <w:instrText>secdoctor@163.com</w:instrText>
      </w:r>
      <w:r>
        <w:rPr>
          <w:rFonts w:ascii="宋体" w:hAnsi="宋体"/>
          <w:kern w:val="21"/>
          <w:sz w:val="24"/>
        </w:rPr>
        <w:instrText xml:space="preserve">" </w:instrText>
      </w:r>
      <w:r w:rsidR="004C0C82">
        <w:rPr>
          <w:rFonts w:ascii="宋体" w:hAnsi="宋体"/>
          <w:kern w:val="21"/>
          <w:sz w:val="24"/>
        </w:rPr>
        <w:fldChar w:fldCharType="separate"/>
      </w:r>
      <w:r w:rsidRPr="00305562">
        <w:rPr>
          <w:rStyle w:val="a3"/>
          <w:rFonts w:ascii="宋体" w:hAnsi="宋体" w:hint="eastAsia"/>
          <w:kern w:val="21"/>
          <w:sz w:val="24"/>
        </w:rPr>
        <w:t>secdoctor@163.com</w:t>
      </w:r>
      <w:r w:rsidR="004C0C82">
        <w:rPr>
          <w:rFonts w:ascii="宋体" w:hAnsi="宋体"/>
          <w:kern w:val="21"/>
          <w:sz w:val="24"/>
        </w:rPr>
        <w:fldChar w:fldCharType="end"/>
      </w:r>
    </w:p>
    <w:p w:rsidR="00EB6DD8" w:rsidRDefault="00EB6DD8" w:rsidP="00EB6DD8">
      <w:pPr>
        <w:tabs>
          <w:tab w:val="left" w:pos="9639"/>
        </w:tabs>
        <w:spacing w:line="360" w:lineRule="auto"/>
        <w:ind w:leftChars="285" w:left="598" w:rightChars="20" w:right="42" w:firstLineChars="225" w:firstLine="540"/>
        <w:rPr>
          <w:rFonts w:ascii="宋体" w:hAnsi="宋体"/>
          <w:kern w:val="21"/>
          <w:sz w:val="24"/>
        </w:rPr>
      </w:pPr>
      <w:r>
        <w:rPr>
          <w:rFonts w:ascii="宋体" w:hAnsi="宋体" w:hint="eastAsia"/>
          <w:kern w:val="21"/>
          <w:sz w:val="24"/>
        </w:rPr>
        <w:t xml:space="preserve">          </w:t>
      </w:r>
      <w:r w:rsidRPr="00EB6DD8">
        <w:rPr>
          <w:rFonts w:ascii="宋体" w:hAnsi="宋体"/>
          <w:kern w:val="21"/>
          <w:sz w:val="24"/>
        </w:rPr>
        <w:t>吉丽君</w:t>
      </w:r>
      <w:r>
        <w:rPr>
          <w:rFonts w:ascii="宋体" w:hAnsi="宋体" w:hint="eastAsia"/>
          <w:kern w:val="21"/>
          <w:sz w:val="24"/>
        </w:rPr>
        <w:t>老师</w:t>
      </w:r>
      <w:r w:rsidRPr="00EB6DD8">
        <w:rPr>
          <w:rFonts w:ascii="宋体" w:hAnsi="宋体"/>
          <w:kern w:val="21"/>
          <w:sz w:val="24"/>
        </w:rPr>
        <w:t>：023-67258286；13452846618</w:t>
      </w:r>
    </w:p>
    <w:p w:rsidR="00494C42" w:rsidRDefault="00EB6DD8" w:rsidP="009F2164">
      <w:pPr>
        <w:tabs>
          <w:tab w:val="left" w:pos="9639"/>
        </w:tabs>
        <w:spacing w:line="360" w:lineRule="auto"/>
        <w:ind w:leftChars="285" w:left="598" w:rightChars="20" w:right="42" w:firstLineChars="725" w:firstLine="1740"/>
        <w:rPr>
          <w:rFonts w:ascii="宋体" w:hAnsi="宋体"/>
          <w:kern w:val="21"/>
          <w:sz w:val="24"/>
        </w:rPr>
      </w:pPr>
      <w:r w:rsidRPr="00EB6DD8">
        <w:rPr>
          <w:rFonts w:ascii="宋体" w:hAnsi="宋体"/>
          <w:kern w:val="21"/>
          <w:sz w:val="24"/>
        </w:rPr>
        <w:t>白浩琳</w:t>
      </w:r>
      <w:r>
        <w:rPr>
          <w:rFonts w:ascii="宋体" w:hAnsi="宋体" w:hint="eastAsia"/>
          <w:kern w:val="21"/>
          <w:sz w:val="24"/>
        </w:rPr>
        <w:t>老师</w:t>
      </w:r>
      <w:r w:rsidRPr="00EB6DD8">
        <w:rPr>
          <w:rFonts w:ascii="宋体" w:hAnsi="宋体"/>
          <w:kern w:val="21"/>
          <w:sz w:val="24"/>
        </w:rPr>
        <w:t>：18875063379</w:t>
      </w:r>
    </w:p>
    <w:p w:rsidR="000F43C5" w:rsidRDefault="000F43C5" w:rsidP="009F2164">
      <w:pPr>
        <w:tabs>
          <w:tab w:val="left" w:pos="9639"/>
        </w:tabs>
        <w:spacing w:line="360" w:lineRule="auto"/>
        <w:ind w:leftChars="285" w:left="598" w:rightChars="20" w:right="42" w:firstLineChars="725" w:firstLine="1740"/>
        <w:rPr>
          <w:rFonts w:ascii="宋体" w:hAnsi="宋体"/>
          <w:kern w:val="21"/>
          <w:sz w:val="24"/>
        </w:rPr>
      </w:pPr>
    </w:p>
    <w:p w:rsidR="000F43C5" w:rsidRPr="009F2164" w:rsidRDefault="000F43C5" w:rsidP="009F2164">
      <w:pPr>
        <w:tabs>
          <w:tab w:val="left" w:pos="9639"/>
        </w:tabs>
        <w:spacing w:line="360" w:lineRule="auto"/>
        <w:ind w:leftChars="285" w:left="598" w:rightChars="20" w:right="42" w:firstLineChars="725" w:firstLine="1740"/>
        <w:rPr>
          <w:rFonts w:ascii="宋体" w:hAnsi="宋体"/>
          <w:kern w:val="21"/>
          <w:sz w:val="24"/>
        </w:rPr>
      </w:pPr>
    </w:p>
    <w:p w:rsidR="00494C42" w:rsidRDefault="00494C42" w:rsidP="00494C42">
      <w:pPr>
        <w:tabs>
          <w:tab w:val="left" w:pos="2745"/>
        </w:tabs>
        <w:spacing w:line="140" w:lineRule="atLeast"/>
        <w:jc w:val="left"/>
        <w:rPr>
          <w:rFonts w:asciiTheme="minorEastAsia" w:eastAsiaTheme="minorEastAsia" w:hAnsiTheme="minorEastAsia"/>
          <w:b/>
          <w:kern w:val="21"/>
          <w:sz w:val="36"/>
          <w:szCs w:val="36"/>
        </w:rPr>
      </w:pPr>
      <w:r>
        <w:rPr>
          <w:rFonts w:asciiTheme="minorEastAsia" w:eastAsiaTheme="minorEastAsia" w:hAnsiTheme="minorEastAsia" w:hint="eastAsia"/>
          <w:b/>
          <w:kern w:val="21"/>
          <w:sz w:val="36"/>
          <w:szCs w:val="36"/>
        </w:rPr>
        <w:lastRenderedPageBreak/>
        <w:t>附件一</w:t>
      </w:r>
    </w:p>
    <w:p w:rsidR="00494C42" w:rsidRDefault="00494C42" w:rsidP="00494C42">
      <w:pPr>
        <w:tabs>
          <w:tab w:val="left" w:pos="2745"/>
        </w:tabs>
        <w:spacing w:line="140" w:lineRule="atLeast"/>
        <w:jc w:val="center"/>
        <w:outlineLvl w:val="0"/>
      </w:pPr>
      <w:r>
        <w:rPr>
          <w:rFonts w:asciiTheme="minorEastAsia" w:eastAsiaTheme="minorEastAsia" w:hAnsiTheme="minorEastAsia" w:hint="eastAsia"/>
          <w:b/>
          <w:kern w:val="21"/>
          <w:sz w:val="36"/>
          <w:szCs w:val="36"/>
        </w:rPr>
        <w:t>“第十届中国信息安全博士论坛”</w:t>
      </w:r>
    </w:p>
    <w:p w:rsidR="00494C42" w:rsidRDefault="00494C42" w:rsidP="00494C42">
      <w:pPr>
        <w:tabs>
          <w:tab w:val="left" w:pos="2745"/>
        </w:tabs>
        <w:spacing w:line="140" w:lineRule="atLeast"/>
        <w:jc w:val="center"/>
        <w:rPr>
          <w:rFonts w:asciiTheme="minorEastAsia" w:eastAsiaTheme="minorEastAsia" w:hAnsiTheme="minorEastAsia"/>
          <w:b/>
          <w:kern w:val="21"/>
          <w:sz w:val="36"/>
          <w:szCs w:val="36"/>
        </w:rPr>
      </w:pPr>
      <w:r w:rsidRPr="00ED0F3D">
        <w:rPr>
          <w:rFonts w:asciiTheme="minorEastAsia" w:eastAsiaTheme="minorEastAsia" w:hAnsiTheme="minorEastAsia" w:hint="eastAsia"/>
          <w:b/>
          <w:kern w:val="21"/>
          <w:sz w:val="36"/>
          <w:szCs w:val="36"/>
        </w:rPr>
        <w:t>暨“第</w:t>
      </w:r>
      <w:r>
        <w:rPr>
          <w:rFonts w:asciiTheme="minorEastAsia" w:eastAsiaTheme="minorEastAsia" w:hAnsiTheme="minorEastAsia" w:hint="eastAsia"/>
          <w:b/>
          <w:kern w:val="21"/>
          <w:sz w:val="36"/>
          <w:szCs w:val="36"/>
        </w:rPr>
        <w:t>四</w:t>
      </w:r>
      <w:r w:rsidRPr="00ED0F3D">
        <w:rPr>
          <w:rFonts w:asciiTheme="minorEastAsia" w:eastAsiaTheme="minorEastAsia" w:hAnsiTheme="minorEastAsia" w:hint="eastAsia"/>
          <w:b/>
          <w:kern w:val="21"/>
          <w:sz w:val="36"/>
          <w:szCs w:val="36"/>
        </w:rPr>
        <w:t>届中国信息安全人才培养与就业</w:t>
      </w:r>
      <w:r>
        <w:rPr>
          <w:rFonts w:asciiTheme="minorEastAsia" w:eastAsiaTheme="minorEastAsia" w:hAnsiTheme="minorEastAsia" w:hint="eastAsia"/>
          <w:b/>
          <w:kern w:val="21"/>
          <w:sz w:val="36"/>
          <w:szCs w:val="36"/>
        </w:rPr>
        <w:t>工作</w:t>
      </w:r>
      <w:r w:rsidRPr="00ED0F3D">
        <w:rPr>
          <w:rFonts w:asciiTheme="minorEastAsia" w:eastAsiaTheme="minorEastAsia" w:hAnsiTheme="minorEastAsia" w:hint="eastAsia"/>
          <w:b/>
          <w:kern w:val="21"/>
          <w:sz w:val="36"/>
          <w:szCs w:val="36"/>
        </w:rPr>
        <w:t>研讨会”</w:t>
      </w:r>
      <w:r>
        <w:rPr>
          <w:rFonts w:asciiTheme="minorEastAsia" w:eastAsiaTheme="minorEastAsia" w:hAnsiTheme="minorEastAsia" w:hint="eastAsia"/>
          <w:b/>
          <w:kern w:val="21"/>
          <w:sz w:val="36"/>
          <w:szCs w:val="36"/>
        </w:rPr>
        <w:t>回执表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9"/>
        <w:gridCol w:w="709"/>
        <w:gridCol w:w="983"/>
        <w:gridCol w:w="9"/>
        <w:gridCol w:w="1016"/>
        <w:gridCol w:w="1554"/>
        <w:gridCol w:w="484"/>
        <w:gridCol w:w="26"/>
        <w:gridCol w:w="859"/>
        <w:gridCol w:w="431"/>
        <w:gridCol w:w="1866"/>
      </w:tblGrid>
      <w:tr w:rsidR="00494C42" w:rsidTr="00FD2D9D">
        <w:trPr>
          <w:trHeight w:val="462"/>
          <w:jc w:val="center"/>
        </w:trPr>
        <w:tc>
          <w:tcPr>
            <w:tcW w:w="1489" w:type="dxa"/>
            <w:vAlign w:val="center"/>
          </w:tcPr>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单位名称</w:t>
            </w:r>
          </w:p>
        </w:tc>
        <w:tc>
          <w:tcPr>
            <w:tcW w:w="7937" w:type="dxa"/>
            <w:gridSpan w:val="10"/>
            <w:vAlign w:val="center"/>
          </w:tcPr>
          <w:p w:rsidR="00494C42" w:rsidRDefault="00494C42" w:rsidP="00FD2D9D">
            <w:pPr>
              <w:spacing w:line="400" w:lineRule="exact"/>
              <w:jc w:val="center"/>
              <w:rPr>
                <w:rFonts w:asciiTheme="minorEastAsia" w:eastAsiaTheme="minorEastAsia" w:hAnsiTheme="minorEastAsia"/>
                <w:sz w:val="24"/>
              </w:rPr>
            </w:pPr>
          </w:p>
        </w:tc>
      </w:tr>
      <w:tr w:rsidR="00494C42" w:rsidTr="00FD2D9D">
        <w:trPr>
          <w:trHeight w:val="428"/>
          <w:jc w:val="center"/>
        </w:trPr>
        <w:tc>
          <w:tcPr>
            <w:tcW w:w="1489" w:type="dxa"/>
            <w:vAlign w:val="center"/>
          </w:tcPr>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通讯地址</w:t>
            </w:r>
          </w:p>
        </w:tc>
        <w:tc>
          <w:tcPr>
            <w:tcW w:w="4755" w:type="dxa"/>
            <w:gridSpan w:val="6"/>
            <w:vAlign w:val="center"/>
          </w:tcPr>
          <w:p w:rsidR="00494C42" w:rsidRDefault="00494C42" w:rsidP="00FD2D9D">
            <w:pPr>
              <w:spacing w:line="400" w:lineRule="exact"/>
              <w:jc w:val="center"/>
              <w:rPr>
                <w:rFonts w:asciiTheme="minorEastAsia" w:eastAsiaTheme="minorEastAsia" w:hAnsiTheme="minorEastAsia"/>
                <w:sz w:val="24"/>
              </w:rPr>
            </w:pPr>
          </w:p>
        </w:tc>
        <w:tc>
          <w:tcPr>
            <w:tcW w:w="885" w:type="dxa"/>
            <w:gridSpan w:val="2"/>
            <w:vAlign w:val="center"/>
          </w:tcPr>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邮 编</w:t>
            </w:r>
          </w:p>
        </w:tc>
        <w:tc>
          <w:tcPr>
            <w:tcW w:w="2297" w:type="dxa"/>
            <w:gridSpan w:val="2"/>
            <w:vAlign w:val="center"/>
          </w:tcPr>
          <w:p w:rsidR="00494C42" w:rsidRDefault="00494C42" w:rsidP="00FD2D9D">
            <w:pPr>
              <w:spacing w:line="400" w:lineRule="exact"/>
              <w:jc w:val="center"/>
              <w:rPr>
                <w:rFonts w:asciiTheme="minorEastAsia" w:eastAsiaTheme="minorEastAsia" w:hAnsiTheme="minorEastAsia"/>
                <w:sz w:val="24"/>
              </w:rPr>
            </w:pPr>
          </w:p>
        </w:tc>
      </w:tr>
      <w:tr w:rsidR="00494C42" w:rsidTr="00FD2D9D">
        <w:trPr>
          <w:trHeight w:val="435"/>
          <w:jc w:val="center"/>
        </w:trPr>
        <w:tc>
          <w:tcPr>
            <w:tcW w:w="1489" w:type="dxa"/>
            <w:vAlign w:val="center"/>
          </w:tcPr>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联 系 人</w:t>
            </w:r>
          </w:p>
        </w:tc>
        <w:tc>
          <w:tcPr>
            <w:tcW w:w="1692" w:type="dxa"/>
            <w:gridSpan w:val="2"/>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1025" w:type="dxa"/>
            <w:gridSpan w:val="2"/>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电 话</w:t>
            </w:r>
          </w:p>
        </w:tc>
        <w:tc>
          <w:tcPr>
            <w:tcW w:w="2038" w:type="dxa"/>
            <w:gridSpan w:val="2"/>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885" w:type="dxa"/>
            <w:gridSpan w:val="2"/>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传 真</w:t>
            </w:r>
          </w:p>
        </w:tc>
        <w:tc>
          <w:tcPr>
            <w:tcW w:w="2297" w:type="dxa"/>
            <w:gridSpan w:val="2"/>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r>
      <w:tr w:rsidR="00494C42" w:rsidTr="00FD2D9D">
        <w:trPr>
          <w:trHeight w:val="455"/>
          <w:jc w:val="center"/>
        </w:trPr>
        <w:tc>
          <w:tcPr>
            <w:tcW w:w="1489" w:type="dxa"/>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参会人姓名</w:t>
            </w:r>
          </w:p>
        </w:tc>
        <w:tc>
          <w:tcPr>
            <w:tcW w:w="1701" w:type="dxa"/>
            <w:gridSpan w:val="3"/>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性 别</w:t>
            </w:r>
          </w:p>
        </w:tc>
        <w:tc>
          <w:tcPr>
            <w:tcW w:w="1016" w:type="dxa"/>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职 务</w:t>
            </w:r>
          </w:p>
        </w:tc>
        <w:tc>
          <w:tcPr>
            <w:tcW w:w="2038" w:type="dxa"/>
            <w:gridSpan w:val="2"/>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E-mail</w:t>
            </w:r>
          </w:p>
        </w:tc>
        <w:tc>
          <w:tcPr>
            <w:tcW w:w="3182" w:type="dxa"/>
            <w:gridSpan w:val="4"/>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联系电话及手机</w:t>
            </w:r>
          </w:p>
        </w:tc>
      </w:tr>
      <w:tr w:rsidR="00494C42" w:rsidTr="00FD2D9D">
        <w:trPr>
          <w:trHeight w:val="460"/>
          <w:jc w:val="center"/>
        </w:trPr>
        <w:tc>
          <w:tcPr>
            <w:tcW w:w="1489" w:type="dxa"/>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1701" w:type="dxa"/>
            <w:gridSpan w:val="3"/>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1016" w:type="dxa"/>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2038" w:type="dxa"/>
            <w:gridSpan w:val="2"/>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3182" w:type="dxa"/>
            <w:gridSpan w:val="4"/>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r>
      <w:tr w:rsidR="00494C42" w:rsidTr="00FD2D9D">
        <w:trPr>
          <w:trHeight w:val="494"/>
          <w:jc w:val="center"/>
        </w:trPr>
        <w:tc>
          <w:tcPr>
            <w:tcW w:w="1489" w:type="dxa"/>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1701" w:type="dxa"/>
            <w:gridSpan w:val="3"/>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1016" w:type="dxa"/>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2038" w:type="dxa"/>
            <w:gridSpan w:val="2"/>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c>
          <w:tcPr>
            <w:tcW w:w="3182" w:type="dxa"/>
            <w:gridSpan w:val="4"/>
            <w:vAlign w:val="center"/>
          </w:tcPr>
          <w:p w:rsidR="00494C42" w:rsidRDefault="00494C42" w:rsidP="00FD2D9D">
            <w:pPr>
              <w:tabs>
                <w:tab w:val="left" w:pos="360"/>
                <w:tab w:val="left" w:pos="540"/>
              </w:tabs>
              <w:spacing w:line="400" w:lineRule="exact"/>
              <w:jc w:val="center"/>
              <w:rPr>
                <w:rFonts w:asciiTheme="minorEastAsia" w:eastAsiaTheme="minorEastAsia" w:hAnsiTheme="minorEastAsia"/>
                <w:sz w:val="24"/>
              </w:rPr>
            </w:pPr>
          </w:p>
        </w:tc>
      </w:tr>
      <w:tr w:rsidR="00494C42" w:rsidTr="00FD2D9D">
        <w:trPr>
          <w:trHeight w:val="750"/>
          <w:jc w:val="center"/>
        </w:trPr>
        <w:tc>
          <w:tcPr>
            <w:tcW w:w="2198" w:type="dxa"/>
            <w:gridSpan w:val="2"/>
            <w:tcBorders>
              <w:left w:val="single" w:sz="4" w:space="0" w:color="auto"/>
              <w:bottom w:val="single" w:sz="4" w:space="0" w:color="auto"/>
              <w:right w:val="single" w:sz="4" w:space="0" w:color="auto"/>
            </w:tcBorders>
            <w:vAlign w:val="center"/>
          </w:tcPr>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分    组</w:t>
            </w:r>
          </w:p>
        </w:tc>
        <w:tc>
          <w:tcPr>
            <w:tcW w:w="3562" w:type="dxa"/>
            <w:gridSpan w:val="4"/>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rPr>
                <w:rFonts w:asciiTheme="minorEastAsia" w:eastAsiaTheme="minorEastAsia" w:hAnsiTheme="minorEastAsia"/>
                <w:sz w:val="24"/>
              </w:rPr>
            </w:pPr>
            <w:r>
              <w:rPr>
                <w:rFonts w:asciiTheme="minorEastAsia" w:eastAsiaTheme="minorEastAsia" w:hAnsiTheme="minorEastAsia" w:hint="eastAsia"/>
                <w:sz w:val="24"/>
              </w:rPr>
              <w:t>分论坛一：口是   口否</w:t>
            </w:r>
          </w:p>
        </w:tc>
        <w:tc>
          <w:tcPr>
            <w:tcW w:w="3666" w:type="dxa"/>
            <w:gridSpan w:val="5"/>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rPr>
                <w:rFonts w:asciiTheme="minorEastAsia" w:eastAsiaTheme="minorEastAsia" w:hAnsiTheme="minorEastAsia"/>
                <w:sz w:val="24"/>
              </w:rPr>
            </w:pPr>
            <w:r>
              <w:rPr>
                <w:rFonts w:asciiTheme="minorEastAsia" w:eastAsiaTheme="minorEastAsia" w:hAnsiTheme="minorEastAsia" w:hint="eastAsia"/>
                <w:sz w:val="24"/>
              </w:rPr>
              <w:t>分论坛二：口是   口否</w:t>
            </w:r>
          </w:p>
        </w:tc>
      </w:tr>
      <w:tr w:rsidR="00494C42" w:rsidTr="00FD2D9D">
        <w:trPr>
          <w:trHeight w:val="558"/>
          <w:jc w:val="center"/>
        </w:trPr>
        <w:tc>
          <w:tcPr>
            <w:tcW w:w="2198" w:type="dxa"/>
            <w:gridSpan w:val="2"/>
            <w:tcBorders>
              <w:left w:val="single" w:sz="4" w:space="0" w:color="auto"/>
              <w:bottom w:val="single" w:sz="4" w:space="0" w:color="auto"/>
              <w:right w:val="single" w:sz="4" w:space="0" w:color="auto"/>
            </w:tcBorders>
            <w:vAlign w:val="center"/>
          </w:tcPr>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参 会 费</w:t>
            </w:r>
          </w:p>
        </w:tc>
        <w:tc>
          <w:tcPr>
            <w:tcW w:w="4072" w:type="dxa"/>
            <w:gridSpan w:val="6"/>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万    仟    佰    拾    元</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rPr>
                <w:rFonts w:asciiTheme="minorEastAsia" w:eastAsiaTheme="minorEastAsia" w:hAnsiTheme="minorEastAsia"/>
                <w:sz w:val="24"/>
              </w:rPr>
            </w:pPr>
            <w:r>
              <w:rPr>
                <w:rFonts w:asciiTheme="minorEastAsia" w:eastAsiaTheme="minorEastAsia" w:hAnsiTheme="minorEastAsia" w:hint="eastAsia"/>
                <w:sz w:val="24"/>
              </w:rPr>
              <w:t>电汇日期</w:t>
            </w:r>
          </w:p>
        </w:tc>
        <w:tc>
          <w:tcPr>
            <w:tcW w:w="1866" w:type="dxa"/>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rPr>
                <w:rFonts w:asciiTheme="minorEastAsia" w:eastAsiaTheme="minorEastAsia" w:hAnsiTheme="minorEastAsia"/>
                <w:sz w:val="24"/>
              </w:rPr>
            </w:pPr>
          </w:p>
        </w:tc>
      </w:tr>
      <w:tr w:rsidR="00494C42" w:rsidTr="00FD2D9D">
        <w:trPr>
          <w:trHeight w:val="750"/>
          <w:jc w:val="center"/>
        </w:trPr>
        <w:tc>
          <w:tcPr>
            <w:tcW w:w="2198" w:type="dxa"/>
            <w:gridSpan w:val="2"/>
            <w:tcBorders>
              <w:left w:val="single" w:sz="4" w:space="0" w:color="auto"/>
              <w:bottom w:val="single" w:sz="4" w:space="0" w:color="auto"/>
              <w:right w:val="single" w:sz="4" w:space="0" w:color="auto"/>
            </w:tcBorders>
            <w:vAlign w:val="center"/>
          </w:tcPr>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住    宿</w:t>
            </w:r>
          </w:p>
        </w:tc>
        <w:tc>
          <w:tcPr>
            <w:tcW w:w="3562" w:type="dxa"/>
            <w:gridSpan w:val="4"/>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ind w:firstLineChars="50" w:firstLine="120"/>
              <w:rPr>
                <w:rFonts w:asciiTheme="minorEastAsia" w:eastAsiaTheme="minorEastAsia" w:hAnsiTheme="minorEastAsia"/>
                <w:sz w:val="24"/>
              </w:rPr>
            </w:pPr>
            <w:r>
              <w:rPr>
                <w:rFonts w:asciiTheme="minorEastAsia" w:eastAsiaTheme="minorEastAsia" w:hAnsiTheme="minorEastAsia" w:hint="eastAsia"/>
                <w:sz w:val="24"/>
              </w:rPr>
              <w:t>标间（双人间）       间</w:t>
            </w:r>
          </w:p>
        </w:tc>
        <w:tc>
          <w:tcPr>
            <w:tcW w:w="3666" w:type="dxa"/>
            <w:gridSpan w:val="5"/>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单间         间</w:t>
            </w:r>
          </w:p>
        </w:tc>
      </w:tr>
      <w:tr w:rsidR="00494C42" w:rsidTr="00FD2D9D">
        <w:trPr>
          <w:trHeight w:val="1417"/>
          <w:jc w:val="center"/>
        </w:trPr>
        <w:tc>
          <w:tcPr>
            <w:tcW w:w="2198" w:type="dxa"/>
            <w:gridSpan w:val="2"/>
            <w:tcBorders>
              <w:left w:val="single" w:sz="4" w:space="0" w:color="auto"/>
              <w:bottom w:val="single" w:sz="4" w:space="0" w:color="auto"/>
              <w:right w:val="single" w:sz="4" w:space="0" w:color="auto"/>
            </w:tcBorders>
            <w:vAlign w:val="center"/>
          </w:tcPr>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汇款方式</w:t>
            </w:r>
          </w:p>
        </w:tc>
        <w:tc>
          <w:tcPr>
            <w:tcW w:w="7228" w:type="dxa"/>
            <w:gridSpan w:val="9"/>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rPr>
                <w:rFonts w:asciiTheme="minorEastAsia" w:eastAsiaTheme="minorEastAsia" w:hAnsiTheme="minorEastAsia"/>
                <w:sz w:val="24"/>
              </w:rPr>
            </w:pPr>
            <w:r>
              <w:rPr>
                <w:rFonts w:asciiTheme="minorEastAsia" w:eastAsiaTheme="minorEastAsia" w:hAnsiTheme="minorEastAsia" w:hint="eastAsia"/>
                <w:sz w:val="24"/>
              </w:rPr>
              <w:t>户    名：北京艾得威尔信息咨询中心</w:t>
            </w:r>
          </w:p>
          <w:p w:rsidR="00494C42" w:rsidRDefault="00494C42" w:rsidP="00FD2D9D">
            <w:pPr>
              <w:spacing w:line="400" w:lineRule="exact"/>
              <w:rPr>
                <w:rFonts w:asciiTheme="minorEastAsia" w:eastAsiaTheme="minorEastAsia" w:hAnsiTheme="minorEastAsia"/>
                <w:sz w:val="24"/>
              </w:rPr>
            </w:pPr>
            <w:r>
              <w:rPr>
                <w:rFonts w:asciiTheme="minorEastAsia" w:eastAsiaTheme="minorEastAsia" w:hAnsiTheme="minorEastAsia" w:hint="eastAsia"/>
                <w:sz w:val="24"/>
              </w:rPr>
              <w:t>开 户 行：</w:t>
            </w:r>
            <w:r>
              <w:rPr>
                <w:rFonts w:asciiTheme="minorEastAsia" w:eastAsiaTheme="minorEastAsia" w:hAnsiTheme="minorEastAsia" w:hint="eastAsia"/>
                <w:kern w:val="0"/>
                <w:sz w:val="24"/>
              </w:rPr>
              <w:t>北京银行亚运村支行</w:t>
            </w:r>
          </w:p>
          <w:p w:rsidR="00494C42" w:rsidRDefault="00494C42" w:rsidP="00FD2D9D">
            <w:pPr>
              <w:spacing w:line="400" w:lineRule="exact"/>
              <w:rPr>
                <w:rFonts w:asciiTheme="minorEastAsia" w:eastAsiaTheme="minorEastAsia" w:hAnsiTheme="minorEastAsia"/>
                <w:sz w:val="24"/>
              </w:rPr>
            </w:pPr>
            <w:r>
              <w:rPr>
                <w:rFonts w:asciiTheme="minorEastAsia" w:eastAsiaTheme="minorEastAsia" w:hAnsiTheme="minorEastAsia" w:hint="eastAsia"/>
                <w:sz w:val="24"/>
              </w:rPr>
              <w:t>帐    号：01090319700120108055792</w:t>
            </w:r>
          </w:p>
        </w:tc>
      </w:tr>
      <w:tr w:rsidR="00494C42" w:rsidTr="00FD2D9D">
        <w:trPr>
          <w:trHeight w:val="1724"/>
          <w:jc w:val="center"/>
        </w:trPr>
        <w:tc>
          <w:tcPr>
            <w:tcW w:w="2198" w:type="dxa"/>
            <w:gridSpan w:val="2"/>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参会单位盖章</w:t>
            </w:r>
          </w:p>
          <w:p w:rsidR="00494C42" w:rsidRDefault="00494C42" w:rsidP="00FD2D9D">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参会个人签名</w:t>
            </w:r>
          </w:p>
        </w:tc>
        <w:tc>
          <w:tcPr>
            <w:tcW w:w="7228" w:type="dxa"/>
            <w:gridSpan w:val="9"/>
            <w:tcBorders>
              <w:top w:val="single" w:sz="4" w:space="0" w:color="auto"/>
              <w:left w:val="single" w:sz="4" w:space="0" w:color="auto"/>
              <w:bottom w:val="single" w:sz="4" w:space="0" w:color="auto"/>
              <w:right w:val="single" w:sz="4" w:space="0" w:color="auto"/>
            </w:tcBorders>
            <w:vAlign w:val="center"/>
          </w:tcPr>
          <w:p w:rsidR="00494C42" w:rsidRDefault="00494C42" w:rsidP="00FD2D9D">
            <w:pPr>
              <w:spacing w:line="400" w:lineRule="exact"/>
              <w:rPr>
                <w:rFonts w:asciiTheme="minorEastAsia" w:eastAsiaTheme="minorEastAsia" w:hAnsiTheme="minorEastAsia"/>
                <w:sz w:val="24"/>
              </w:rPr>
            </w:pPr>
            <w:r>
              <w:rPr>
                <w:rFonts w:asciiTheme="minorEastAsia" w:eastAsiaTheme="minorEastAsia" w:hAnsiTheme="minorEastAsia" w:hint="eastAsia"/>
                <w:sz w:val="24"/>
              </w:rPr>
              <w:t>单位签章：</w:t>
            </w:r>
          </w:p>
          <w:p w:rsidR="00494C42" w:rsidRDefault="00494C42" w:rsidP="00FD2D9D">
            <w:pPr>
              <w:spacing w:line="400" w:lineRule="exact"/>
              <w:rPr>
                <w:rFonts w:asciiTheme="minorEastAsia" w:eastAsiaTheme="minorEastAsia" w:hAnsiTheme="minorEastAsia"/>
                <w:sz w:val="24"/>
              </w:rPr>
            </w:pPr>
          </w:p>
          <w:p w:rsidR="00494C42" w:rsidRDefault="00494C42" w:rsidP="00FD2D9D">
            <w:pPr>
              <w:spacing w:line="400" w:lineRule="exact"/>
              <w:ind w:firstLineChars="1700" w:firstLine="4080"/>
              <w:rPr>
                <w:rFonts w:asciiTheme="minorEastAsia" w:eastAsiaTheme="minorEastAsia" w:hAnsiTheme="minorEastAsia"/>
                <w:sz w:val="24"/>
              </w:rPr>
            </w:pPr>
            <w:r>
              <w:rPr>
                <w:rFonts w:asciiTheme="minorEastAsia" w:eastAsiaTheme="minorEastAsia" w:hAnsiTheme="minorEastAsia" w:hint="eastAsia"/>
                <w:sz w:val="24"/>
              </w:rPr>
              <w:t>个人签名：</w:t>
            </w:r>
          </w:p>
          <w:p w:rsidR="00494C42" w:rsidRDefault="00494C42" w:rsidP="00FD2D9D">
            <w:pPr>
              <w:spacing w:line="400" w:lineRule="exact"/>
              <w:ind w:firstLineChars="1700" w:firstLine="4080"/>
              <w:rPr>
                <w:rFonts w:asciiTheme="minorEastAsia" w:eastAsiaTheme="minorEastAsia" w:hAnsiTheme="minorEastAsia"/>
                <w:sz w:val="24"/>
              </w:rPr>
            </w:pPr>
            <w:r>
              <w:rPr>
                <w:rFonts w:asciiTheme="minorEastAsia" w:eastAsiaTheme="minorEastAsia" w:hAnsiTheme="minorEastAsia" w:hint="eastAsia"/>
                <w:sz w:val="24"/>
              </w:rPr>
              <w:t>贰零壹柒年    月    日</w:t>
            </w:r>
          </w:p>
        </w:tc>
      </w:tr>
    </w:tbl>
    <w:p w:rsidR="00494C42" w:rsidRPr="00ED0F3D" w:rsidRDefault="00494C42" w:rsidP="00494C42">
      <w:pPr>
        <w:tabs>
          <w:tab w:val="left" w:pos="2745"/>
        </w:tabs>
        <w:spacing w:line="400" w:lineRule="exact"/>
        <w:rPr>
          <w:rFonts w:asciiTheme="minorEastAsia" w:eastAsiaTheme="minorEastAsia" w:hAnsiTheme="minorEastAsia"/>
          <w:b/>
          <w:kern w:val="21"/>
          <w:szCs w:val="21"/>
        </w:rPr>
      </w:pPr>
      <w:r w:rsidRPr="00ED0F3D">
        <w:rPr>
          <w:rFonts w:asciiTheme="minorEastAsia" w:eastAsiaTheme="minorEastAsia" w:hAnsiTheme="minorEastAsia" w:hint="eastAsia"/>
          <w:b/>
          <w:kern w:val="21"/>
          <w:szCs w:val="21"/>
        </w:rPr>
        <w:t>备注：</w:t>
      </w:r>
    </w:p>
    <w:p w:rsidR="00494C42" w:rsidRPr="00ED0F3D" w:rsidRDefault="00494C42" w:rsidP="00494C42">
      <w:pPr>
        <w:spacing w:line="300" w:lineRule="exact"/>
        <w:ind w:firstLineChars="200" w:firstLine="420"/>
        <w:rPr>
          <w:rFonts w:asciiTheme="minorEastAsia" w:eastAsiaTheme="minorEastAsia" w:hAnsiTheme="minorEastAsia"/>
          <w:szCs w:val="21"/>
        </w:rPr>
      </w:pPr>
      <w:r w:rsidRPr="00ED0F3D">
        <w:rPr>
          <w:rFonts w:asciiTheme="minorEastAsia" w:eastAsiaTheme="minorEastAsia" w:hAnsiTheme="minorEastAsia" w:hint="eastAsia"/>
          <w:szCs w:val="21"/>
        </w:rPr>
        <w:t xml:space="preserve">1、请准确填写回执表并传真至010-84937005，或发送电子邮件到 </w:t>
      </w:r>
      <w:hyperlink r:id="rId9" w:history="1">
        <w:r w:rsidRPr="00ED0F3D">
          <w:rPr>
            <w:rFonts w:asciiTheme="minorEastAsia" w:eastAsiaTheme="minorEastAsia" w:hAnsiTheme="minorEastAsia" w:hint="eastAsia"/>
            <w:szCs w:val="21"/>
            <w:u w:val="single"/>
          </w:rPr>
          <w:t>secdoctor</w:t>
        </w:r>
        <w:r w:rsidRPr="00ED0F3D">
          <w:rPr>
            <w:rFonts w:asciiTheme="majorHAnsi" w:eastAsiaTheme="minorEastAsia" w:hAnsiTheme="majorHAnsi"/>
            <w:szCs w:val="21"/>
            <w:u w:val="single"/>
          </w:rPr>
          <w:t>@</w:t>
        </w:r>
        <w:r w:rsidRPr="00ED0F3D">
          <w:rPr>
            <w:rFonts w:asciiTheme="minorEastAsia" w:eastAsiaTheme="minorEastAsia" w:hAnsiTheme="minorEastAsia" w:hint="eastAsia"/>
            <w:szCs w:val="21"/>
            <w:u w:val="single"/>
          </w:rPr>
          <w:t>163.com</w:t>
        </w:r>
      </w:hyperlink>
      <w:r w:rsidRPr="00ED0F3D">
        <w:rPr>
          <w:rFonts w:asciiTheme="minorEastAsia" w:eastAsiaTheme="minorEastAsia" w:hAnsiTheme="minorEastAsia" w:hint="eastAsia"/>
          <w:szCs w:val="21"/>
        </w:rPr>
        <w:t>确认。</w:t>
      </w:r>
    </w:p>
    <w:p w:rsidR="00494C42" w:rsidRPr="00ED0F3D" w:rsidRDefault="00494C42" w:rsidP="00494C42">
      <w:pPr>
        <w:spacing w:line="300" w:lineRule="exact"/>
        <w:ind w:firstLineChars="200" w:firstLine="420"/>
        <w:rPr>
          <w:rFonts w:asciiTheme="minorEastAsia" w:eastAsiaTheme="minorEastAsia" w:hAnsiTheme="minorEastAsia"/>
          <w:szCs w:val="21"/>
        </w:rPr>
      </w:pPr>
      <w:r w:rsidRPr="00ED0F3D">
        <w:rPr>
          <w:rFonts w:asciiTheme="minorEastAsia" w:eastAsiaTheme="minorEastAsia" w:hAnsiTheme="minorEastAsia" w:hint="eastAsia"/>
          <w:szCs w:val="21"/>
        </w:rPr>
        <w:t>论坛组</w:t>
      </w:r>
      <w:r>
        <w:rPr>
          <w:rFonts w:asciiTheme="minorEastAsia" w:eastAsiaTheme="minorEastAsia" w:hAnsiTheme="minorEastAsia" w:hint="eastAsia"/>
          <w:szCs w:val="21"/>
        </w:rPr>
        <w:t>委会</w:t>
      </w:r>
      <w:r w:rsidRPr="00ED0F3D">
        <w:rPr>
          <w:rFonts w:asciiTheme="minorEastAsia" w:eastAsiaTheme="minorEastAsia" w:hAnsiTheme="minorEastAsia" w:hint="eastAsia"/>
          <w:szCs w:val="21"/>
        </w:rPr>
        <w:t>联系人：陈</w:t>
      </w:r>
      <w:r w:rsidR="0039247C">
        <w:rPr>
          <w:rFonts w:asciiTheme="minorEastAsia" w:eastAsiaTheme="minorEastAsia" w:hAnsiTheme="minorEastAsia" w:hint="eastAsia"/>
          <w:szCs w:val="21"/>
        </w:rPr>
        <w:t>再喜</w:t>
      </w:r>
      <w:r w:rsidRPr="00ED0F3D">
        <w:rPr>
          <w:rFonts w:asciiTheme="minorEastAsia" w:eastAsiaTheme="minorEastAsia" w:hAnsiTheme="minorEastAsia" w:hint="eastAsia"/>
          <w:szCs w:val="21"/>
        </w:rPr>
        <w:t>老师</w:t>
      </w:r>
    </w:p>
    <w:p w:rsidR="00494C42" w:rsidRDefault="00494C42" w:rsidP="00494C42">
      <w:pPr>
        <w:spacing w:line="300" w:lineRule="exact"/>
        <w:ind w:firstLineChars="200" w:firstLine="420"/>
        <w:rPr>
          <w:rFonts w:asciiTheme="minorEastAsia" w:eastAsiaTheme="minorEastAsia" w:hAnsiTheme="minorEastAsia"/>
          <w:szCs w:val="21"/>
        </w:rPr>
      </w:pPr>
      <w:r w:rsidRPr="00CE5C07">
        <w:rPr>
          <w:rFonts w:asciiTheme="minorEastAsia" w:eastAsiaTheme="minorEastAsia" w:hAnsiTheme="minorEastAsia" w:hint="eastAsia"/>
          <w:szCs w:val="21"/>
        </w:rPr>
        <w:t>联系方式：</w:t>
      </w:r>
      <w:r w:rsidRPr="00CE5C07">
        <w:rPr>
          <w:rFonts w:asciiTheme="minorEastAsia" w:eastAsiaTheme="minorEastAsia" w:hAnsiTheme="minorEastAsia"/>
          <w:szCs w:val="21"/>
        </w:rPr>
        <w:t xml:space="preserve">010-84937006 </w:t>
      </w:r>
    </w:p>
    <w:p w:rsidR="00494C42" w:rsidRPr="00ED0F3D" w:rsidRDefault="00494C42" w:rsidP="00494C42">
      <w:pPr>
        <w:spacing w:line="300" w:lineRule="exact"/>
        <w:ind w:firstLineChars="200" w:firstLine="420"/>
        <w:rPr>
          <w:rFonts w:asciiTheme="minorEastAsia" w:eastAsiaTheme="minorEastAsia" w:hAnsiTheme="minorEastAsia"/>
          <w:szCs w:val="21"/>
        </w:rPr>
      </w:pPr>
      <w:r w:rsidRPr="00ED0F3D">
        <w:rPr>
          <w:rFonts w:asciiTheme="minorEastAsia" w:eastAsiaTheme="minorEastAsia" w:hAnsiTheme="minorEastAsia" w:hint="eastAsia"/>
          <w:szCs w:val="21"/>
        </w:rPr>
        <w:t>联系邮箱：</w:t>
      </w:r>
      <w:hyperlink r:id="rId10" w:history="1">
        <w:r w:rsidRPr="00ED0F3D">
          <w:rPr>
            <w:rFonts w:asciiTheme="minorEastAsia" w:eastAsiaTheme="minorEastAsia" w:hAnsiTheme="minorEastAsia" w:hint="eastAsia"/>
            <w:szCs w:val="21"/>
          </w:rPr>
          <w:t>secdoctor</w:t>
        </w:r>
        <w:r w:rsidRPr="00ED0F3D">
          <w:rPr>
            <w:rFonts w:asciiTheme="majorHAnsi" w:eastAsiaTheme="minorEastAsia" w:hAnsiTheme="majorHAnsi"/>
            <w:szCs w:val="21"/>
          </w:rPr>
          <w:t>@</w:t>
        </w:r>
        <w:r w:rsidRPr="00ED0F3D">
          <w:rPr>
            <w:rFonts w:asciiTheme="minorEastAsia" w:eastAsiaTheme="minorEastAsia" w:hAnsiTheme="minorEastAsia" w:hint="eastAsia"/>
            <w:szCs w:val="21"/>
          </w:rPr>
          <w:t>163.com</w:t>
        </w:r>
      </w:hyperlink>
    </w:p>
    <w:p w:rsidR="00494C42" w:rsidRPr="00ED0F3D" w:rsidRDefault="00494C42" w:rsidP="00494C42">
      <w:pPr>
        <w:spacing w:line="300" w:lineRule="exact"/>
        <w:ind w:firstLineChars="200" w:firstLine="420"/>
        <w:rPr>
          <w:szCs w:val="21"/>
        </w:rPr>
      </w:pPr>
      <w:r w:rsidRPr="00ED0F3D">
        <w:rPr>
          <w:rFonts w:asciiTheme="minorEastAsia" w:eastAsiaTheme="minorEastAsia" w:hAnsiTheme="minorEastAsia" w:hint="eastAsia"/>
          <w:szCs w:val="21"/>
        </w:rPr>
        <w:t>2、经组</w:t>
      </w:r>
      <w:r>
        <w:rPr>
          <w:rFonts w:asciiTheme="minorEastAsia" w:eastAsiaTheme="minorEastAsia" w:hAnsiTheme="minorEastAsia" w:hint="eastAsia"/>
          <w:szCs w:val="21"/>
        </w:rPr>
        <w:t>委会</w:t>
      </w:r>
      <w:r w:rsidRPr="00ED0F3D">
        <w:rPr>
          <w:rFonts w:asciiTheme="minorEastAsia" w:eastAsiaTheme="minorEastAsia" w:hAnsiTheme="minorEastAsia" w:hint="eastAsia"/>
          <w:szCs w:val="21"/>
        </w:rPr>
        <w:t>确认后请您将参会费用于</w:t>
      </w:r>
      <w:r>
        <w:rPr>
          <w:rFonts w:asciiTheme="minorEastAsia" w:eastAsiaTheme="minorEastAsia" w:hAnsiTheme="minorEastAsia" w:hint="eastAsia"/>
          <w:szCs w:val="21"/>
        </w:rPr>
        <w:t>8</w:t>
      </w:r>
      <w:r w:rsidRPr="00ED0F3D">
        <w:rPr>
          <w:rFonts w:asciiTheme="minorEastAsia" w:eastAsiaTheme="minorEastAsia" w:hAnsiTheme="minorEastAsia" w:hint="eastAsia"/>
          <w:szCs w:val="21"/>
        </w:rPr>
        <w:t>月</w:t>
      </w:r>
      <w:r>
        <w:rPr>
          <w:rFonts w:asciiTheme="minorEastAsia" w:eastAsiaTheme="minorEastAsia" w:hAnsiTheme="minorEastAsia" w:hint="eastAsia"/>
          <w:szCs w:val="21"/>
        </w:rPr>
        <w:t>2</w:t>
      </w:r>
      <w:r w:rsidRPr="00ED0F3D">
        <w:rPr>
          <w:rFonts w:asciiTheme="minorEastAsia" w:eastAsiaTheme="minorEastAsia" w:hAnsiTheme="minorEastAsia" w:hint="eastAsia"/>
          <w:szCs w:val="21"/>
        </w:rPr>
        <w:t>0日前汇至表格内账户，经确认后发正式参会确认函。</w:t>
      </w:r>
    </w:p>
    <w:p w:rsidR="00B83546" w:rsidRPr="00494C42" w:rsidRDefault="00B83546"/>
    <w:sectPr w:rsidR="00B83546" w:rsidRPr="00494C42" w:rsidSect="00F575F5">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4BA" w:rsidRDefault="005844BA" w:rsidP="000F43C5">
      <w:r>
        <w:separator/>
      </w:r>
    </w:p>
  </w:endnote>
  <w:endnote w:type="continuationSeparator" w:id="0">
    <w:p w:rsidR="005844BA" w:rsidRDefault="005844BA" w:rsidP="000F4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4BA" w:rsidRDefault="005844BA" w:rsidP="000F43C5">
      <w:r>
        <w:separator/>
      </w:r>
    </w:p>
  </w:footnote>
  <w:footnote w:type="continuationSeparator" w:id="0">
    <w:p w:rsidR="005844BA" w:rsidRDefault="005844BA" w:rsidP="000F4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C42"/>
    <w:rsid w:val="000F43C5"/>
    <w:rsid w:val="001C140A"/>
    <w:rsid w:val="00342541"/>
    <w:rsid w:val="0039247C"/>
    <w:rsid w:val="00471B5A"/>
    <w:rsid w:val="00494C42"/>
    <w:rsid w:val="004C0C82"/>
    <w:rsid w:val="005674CE"/>
    <w:rsid w:val="005844BA"/>
    <w:rsid w:val="005A16D4"/>
    <w:rsid w:val="0064438D"/>
    <w:rsid w:val="009B1EE0"/>
    <w:rsid w:val="009F2164"/>
    <w:rsid w:val="00B83546"/>
    <w:rsid w:val="00DD24BF"/>
    <w:rsid w:val="00EB6DD8"/>
    <w:rsid w:val="00FE3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C4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4C42"/>
    <w:rPr>
      <w:color w:val="0000FF"/>
      <w:u w:val="single"/>
    </w:rPr>
  </w:style>
  <w:style w:type="paragraph" w:styleId="HTML">
    <w:name w:val="HTML Preformatted"/>
    <w:basedOn w:val="a"/>
    <w:link w:val="HTMLChar"/>
    <w:uiPriority w:val="99"/>
    <w:semiHidden/>
    <w:unhideWhenUsed/>
    <w:rsid w:val="00EB6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EB6DD8"/>
    <w:rPr>
      <w:rFonts w:ascii="宋体" w:eastAsia="宋体" w:hAnsi="宋体" w:cs="宋体"/>
      <w:kern w:val="0"/>
      <w:sz w:val="24"/>
      <w:szCs w:val="24"/>
    </w:rPr>
  </w:style>
  <w:style w:type="paragraph" w:styleId="a4">
    <w:name w:val="header"/>
    <w:basedOn w:val="a"/>
    <w:link w:val="Char"/>
    <w:uiPriority w:val="99"/>
    <w:semiHidden/>
    <w:unhideWhenUsed/>
    <w:rsid w:val="000F4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43C5"/>
    <w:rPr>
      <w:rFonts w:ascii="Times New Roman" w:eastAsia="宋体" w:hAnsi="Times New Roman" w:cs="Times New Roman"/>
      <w:sz w:val="18"/>
      <w:szCs w:val="18"/>
    </w:rPr>
  </w:style>
  <w:style w:type="paragraph" w:styleId="a5">
    <w:name w:val="footer"/>
    <w:basedOn w:val="a"/>
    <w:link w:val="Char0"/>
    <w:uiPriority w:val="99"/>
    <w:semiHidden/>
    <w:unhideWhenUsed/>
    <w:rsid w:val="000F43C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F43C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7910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rc.com" TargetMode="External"/><Relationship Id="rId3" Type="http://schemas.openxmlformats.org/officeDocument/2006/relationships/webSettings" Target="webSettings.xml"/><Relationship Id="rId7" Type="http://schemas.openxmlformats.org/officeDocument/2006/relationships/hyperlink" Target="http://www.secdocto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ecdoctor@163.com" TargetMode="External"/><Relationship Id="rId4" Type="http://schemas.openxmlformats.org/officeDocument/2006/relationships/footnotes" Target="footnotes.xml"/><Relationship Id="rId9" Type="http://schemas.openxmlformats.org/officeDocument/2006/relationships/hyperlink" Target="mailto:secdoctor@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405</Words>
  <Characters>2310</Characters>
  <Application>Microsoft Office Word</Application>
  <DocSecurity>0</DocSecurity>
  <Lines>19</Lines>
  <Paragraphs>5</Paragraphs>
  <ScaleCrop>false</ScaleCrop>
  <Company>Lenovo</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Guo Gong Xin</cp:lastModifiedBy>
  <cp:revision>3</cp:revision>
  <cp:lastPrinted>2017-06-16T02:45:00Z</cp:lastPrinted>
  <dcterms:created xsi:type="dcterms:W3CDTF">2017-06-12T03:36:00Z</dcterms:created>
  <dcterms:modified xsi:type="dcterms:W3CDTF">2017-06-16T03:03:00Z</dcterms:modified>
</cp:coreProperties>
</file>